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94" w:rsidRPr="000C7D13" w:rsidRDefault="0047637D" w:rsidP="00AB1894">
      <w:pPr>
        <w:rPr>
          <w:noProof/>
          <w:u w:val="single"/>
          <w:lang w:eastAsia="ru-RU"/>
        </w:rPr>
      </w:pPr>
      <w:r w:rsidRPr="000C7D13">
        <w:rPr>
          <w:rFonts w:ascii="Times New Roman" w:hAnsi="Times New Roman" w:cs="Times New Roman"/>
          <w:b/>
          <w:sz w:val="32"/>
          <w:szCs w:val="32"/>
          <w:u w:val="single"/>
        </w:rPr>
        <w:t>У</w:t>
      </w:r>
      <w:r w:rsidR="00FD79AA" w:rsidRPr="000C7D13">
        <w:rPr>
          <w:rFonts w:ascii="Times New Roman" w:hAnsi="Times New Roman" w:cs="Times New Roman"/>
          <w:b/>
          <w:sz w:val="32"/>
          <w:szCs w:val="32"/>
          <w:u w:val="single"/>
        </w:rPr>
        <w:t>спеваемость</w:t>
      </w:r>
      <w:r w:rsidR="00CE48CF" w:rsidRPr="000C7D13">
        <w:rPr>
          <w:rFonts w:ascii="Times New Roman" w:hAnsi="Times New Roman" w:cs="Times New Roman"/>
          <w:b/>
          <w:sz w:val="32"/>
          <w:szCs w:val="32"/>
          <w:u w:val="single"/>
        </w:rPr>
        <w:t xml:space="preserve"> гр</w:t>
      </w:r>
      <w:r w:rsidR="00AB1894" w:rsidRPr="000C7D13">
        <w:rPr>
          <w:rFonts w:ascii="Times New Roman" w:hAnsi="Times New Roman" w:cs="Times New Roman"/>
          <w:b/>
          <w:sz w:val="32"/>
          <w:szCs w:val="32"/>
          <w:u w:val="single"/>
        </w:rPr>
        <w:t xml:space="preserve">упп по итогам </w:t>
      </w:r>
      <w:r w:rsidR="00AB1894" w:rsidRPr="000C7D13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</w:t>
      </w:r>
      <w:r w:rsidR="000C7D13">
        <w:rPr>
          <w:rFonts w:ascii="Times New Roman" w:hAnsi="Times New Roman" w:cs="Times New Roman"/>
          <w:b/>
          <w:sz w:val="32"/>
          <w:szCs w:val="32"/>
          <w:u w:val="single"/>
        </w:rPr>
        <w:t xml:space="preserve"> полугодия</w:t>
      </w:r>
      <w:r w:rsidR="00AB1894" w:rsidRPr="000C7D13">
        <w:rPr>
          <w:rFonts w:ascii="Times New Roman" w:hAnsi="Times New Roman" w:cs="Times New Roman"/>
          <w:b/>
          <w:sz w:val="32"/>
          <w:szCs w:val="32"/>
          <w:u w:val="single"/>
        </w:rPr>
        <w:t xml:space="preserve"> 2023-2024 уч. года</w:t>
      </w:r>
      <w:r w:rsidR="00AB1894" w:rsidRPr="000C7D13">
        <w:rPr>
          <w:noProof/>
          <w:u w:val="single"/>
          <w:lang w:eastAsia="ru-RU"/>
        </w:rPr>
        <w:t xml:space="preserve"> </w:t>
      </w:r>
    </w:p>
    <w:p w:rsidR="00AB1894" w:rsidRDefault="00AB1894" w:rsidP="00AB189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AD296F8" wp14:editId="0BF68815">
            <wp:extent cx="581025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B1894" w:rsidRDefault="00AB1894" w:rsidP="00AB1894">
      <w:pPr>
        <w:rPr>
          <w:rFonts w:ascii="Times New Roman" w:hAnsi="Times New Roman" w:cs="Times New Roman"/>
          <w:b/>
          <w:sz w:val="32"/>
          <w:szCs w:val="32"/>
        </w:rPr>
      </w:pPr>
    </w:p>
    <w:p w:rsidR="00E31E64" w:rsidRPr="00AB1894" w:rsidRDefault="00AB1894" w:rsidP="00AB189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AFDBB98" wp14:editId="1312729D">
            <wp:extent cx="5797550" cy="3200400"/>
            <wp:effectExtent l="0" t="0" r="1270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7637D" w:rsidRDefault="00886B47" w:rsidP="00CE48CF">
      <w:pPr>
        <w:keepNext/>
        <w:rPr>
          <w:rFonts w:ascii="Times New Roman" w:hAnsi="Times New Roman" w:cs="Times New Roman"/>
          <w:b/>
        </w:rPr>
      </w:pPr>
      <w:r>
        <w:lastRenderedPageBreak/>
        <w:t xml:space="preserve"> </w:t>
      </w:r>
      <w:r w:rsidR="00CE48CF">
        <w:t xml:space="preserve">          </w:t>
      </w:r>
      <w:r w:rsidR="00CE48CF" w:rsidRPr="00CE48CF">
        <w:rPr>
          <w:rFonts w:ascii="Times New Roman" w:hAnsi="Times New Roman" w:cs="Times New Roman"/>
          <w:b/>
        </w:rPr>
        <w:t xml:space="preserve"> </w:t>
      </w:r>
      <w:r w:rsidR="00344396">
        <w:rPr>
          <w:noProof/>
          <w:lang w:eastAsia="ru-RU"/>
        </w:rPr>
        <w:drawing>
          <wp:inline distT="0" distB="0" distL="0" distR="0" wp14:anchorId="32971382" wp14:editId="68D436F8">
            <wp:extent cx="596265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44396" w:rsidRDefault="00344396" w:rsidP="00CE48CF">
      <w:pPr>
        <w:keepNext/>
        <w:rPr>
          <w:rFonts w:ascii="Times New Roman" w:hAnsi="Times New Roman" w:cs="Times New Roman"/>
          <w:b/>
        </w:rPr>
      </w:pPr>
    </w:p>
    <w:p w:rsidR="00FD79AA" w:rsidRDefault="00FD79AA" w:rsidP="00CE48CF">
      <w:pPr>
        <w:keepNext/>
        <w:rPr>
          <w:rFonts w:ascii="Times New Roman" w:hAnsi="Times New Roman" w:cs="Times New Roman"/>
          <w:b/>
        </w:rPr>
      </w:pPr>
    </w:p>
    <w:p w:rsidR="00FD79AA" w:rsidRDefault="00FD79AA" w:rsidP="00CE48CF">
      <w:pPr>
        <w:keepNext/>
        <w:rPr>
          <w:rFonts w:ascii="Times New Roman" w:hAnsi="Times New Roman" w:cs="Times New Roman"/>
          <w:b/>
        </w:rPr>
      </w:pPr>
    </w:p>
    <w:p w:rsidR="00FD79AA" w:rsidRDefault="00EA0B92" w:rsidP="00CE48CF">
      <w:pPr>
        <w:keepNext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5FE7C946" wp14:editId="5A217B36">
            <wp:extent cx="5940425" cy="3188471"/>
            <wp:effectExtent l="0" t="0" r="3175" b="12065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79AA" w:rsidRDefault="00FD79AA" w:rsidP="00CE48CF">
      <w:pPr>
        <w:keepNext/>
        <w:rPr>
          <w:rFonts w:ascii="Times New Roman" w:hAnsi="Times New Roman" w:cs="Times New Roman"/>
          <w:b/>
        </w:rPr>
      </w:pPr>
    </w:p>
    <w:p w:rsidR="00FD79AA" w:rsidRDefault="00FD79AA" w:rsidP="00CE48CF">
      <w:pPr>
        <w:keepNext/>
        <w:rPr>
          <w:rFonts w:ascii="Times New Roman" w:hAnsi="Times New Roman" w:cs="Times New Roman"/>
          <w:b/>
        </w:rPr>
      </w:pPr>
    </w:p>
    <w:p w:rsidR="00FD79AA" w:rsidRDefault="00FD79AA" w:rsidP="00CE48CF">
      <w:pPr>
        <w:keepNext/>
        <w:rPr>
          <w:rFonts w:ascii="Times New Roman" w:hAnsi="Times New Roman" w:cs="Times New Roman"/>
          <w:b/>
        </w:rPr>
      </w:pPr>
    </w:p>
    <w:p w:rsidR="00FD79AA" w:rsidRDefault="005F4BFF" w:rsidP="00CE48CF">
      <w:pPr>
        <w:keepNext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44B55877" wp14:editId="7C0F95FC">
            <wp:extent cx="5940425" cy="3835400"/>
            <wp:effectExtent l="0" t="0" r="3175" b="1270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D79AA" w:rsidRDefault="00FD79AA" w:rsidP="00CE48CF">
      <w:pPr>
        <w:keepNext/>
        <w:rPr>
          <w:rFonts w:ascii="Times New Roman" w:hAnsi="Times New Roman" w:cs="Times New Roman"/>
          <w:b/>
        </w:rPr>
      </w:pPr>
    </w:p>
    <w:p w:rsidR="00FD79AA" w:rsidRDefault="00FD79AA" w:rsidP="00CE48CF">
      <w:pPr>
        <w:keepNext/>
        <w:rPr>
          <w:rFonts w:ascii="Times New Roman" w:hAnsi="Times New Roman" w:cs="Times New Roman"/>
          <w:b/>
        </w:rPr>
      </w:pPr>
    </w:p>
    <w:p w:rsidR="00AB1894" w:rsidRPr="000C7D13" w:rsidRDefault="000B00F4" w:rsidP="000B00F4">
      <w:pPr>
        <w:jc w:val="center"/>
        <w:rPr>
          <w:rFonts w:ascii="Times New Roman" w:hAnsi="Times New Roman" w:cs="Times New Roman"/>
          <w:b/>
          <w:noProof/>
          <w:u w:val="single"/>
          <w:lang w:eastAsia="ru-RU"/>
        </w:rPr>
      </w:pPr>
      <w:r w:rsidRPr="000C7D13">
        <w:rPr>
          <w:rFonts w:ascii="Times New Roman" w:hAnsi="Times New Roman" w:cs="Times New Roman"/>
          <w:b/>
          <w:sz w:val="32"/>
          <w:szCs w:val="32"/>
          <w:u w:val="single"/>
        </w:rPr>
        <w:t>Успевае</w:t>
      </w:r>
      <w:r w:rsidR="00AB1894" w:rsidRPr="000C7D13">
        <w:rPr>
          <w:rFonts w:ascii="Times New Roman" w:hAnsi="Times New Roman" w:cs="Times New Roman"/>
          <w:b/>
          <w:sz w:val="32"/>
          <w:szCs w:val="32"/>
          <w:u w:val="single"/>
        </w:rPr>
        <w:t xml:space="preserve">мость групп по итогам </w:t>
      </w:r>
      <w:r w:rsidR="00AB1894" w:rsidRPr="000C7D13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II</w:t>
      </w:r>
      <w:r w:rsidR="000C7D13">
        <w:rPr>
          <w:rFonts w:ascii="Times New Roman" w:hAnsi="Times New Roman" w:cs="Times New Roman"/>
          <w:b/>
          <w:sz w:val="32"/>
          <w:szCs w:val="32"/>
          <w:u w:val="single"/>
        </w:rPr>
        <w:t xml:space="preserve"> полугодия</w:t>
      </w:r>
      <w:r w:rsidR="00AB1894" w:rsidRPr="000C7D13">
        <w:rPr>
          <w:rFonts w:ascii="Times New Roman" w:hAnsi="Times New Roman" w:cs="Times New Roman"/>
          <w:b/>
          <w:sz w:val="32"/>
          <w:szCs w:val="32"/>
          <w:u w:val="single"/>
        </w:rPr>
        <w:t xml:space="preserve"> 2023-2024 уч. года</w:t>
      </w:r>
      <w:r w:rsidR="00AB1894" w:rsidRPr="000C7D13">
        <w:rPr>
          <w:rFonts w:ascii="Times New Roman" w:hAnsi="Times New Roman" w:cs="Times New Roman"/>
          <w:b/>
          <w:noProof/>
          <w:u w:val="single"/>
          <w:lang w:eastAsia="ru-RU"/>
        </w:rPr>
        <w:t xml:space="preserve"> </w:t>
      </w:r>
    </w:p>
    <w:p w:rsidR="00AB1894" w:rsidRDefault="00AB1894" w:rsidP="00AB18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4E5B0099" wp14:editId="1432BA63">
            <wp:extent cx="5594350" cy="3333750"/>
            <wp:effectExtent l="0" t="0" r="63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B1894" w:rsidRDefault="000C7D13" w:rsidP="00AB18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0059EC6F" wp14:editId="14CFFBC6">
            <wp:extent cx="5600700" cy="3302000"/>
            <wp:effectExtent l="0" t="0" r="0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C7D13" w:rsidRDefault="000C7D13" w:rsidP="00AB189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7D13" w:rsidRDefault="000C7D13" w:rsidP="000C7D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485DF025" wp14:editId="56D29355">
            <wp:extent cx="5613400" cy="3200400"/>
            <wp:effectExtent l="0" t="0" r="63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C7D13" w:rsidRDefault="000C7D13" w:rsidP="000C7D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3DEF" w:rsidRPr="000C7D13" w:rsidRDefault="00F43DEF" w:rsidP="000C7D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0B92" w:rsidRDefault="00EA0B92" w:rsidP="00CE48CF">
      <w:pPr>
        <w:keepNext/>
        <w:rPr>
          <w:rFonts w:ascii="Times New Roman" w:hAnsi="Times New Roman" w:cs="Times New Roman"/>
          <w:b/>
          <w:lang w:val="ky-KG"/>
        </w:rPr>
      </w:pPr>
    </w:p>
    <w:p w:rsidR="00EA0B92" w:rsidRDefault="00EA0B92" w:rsidP="00CE48CF">
      <w:pPr>
        <w:keepNext/>
        <w:rPr>
          <w:rFonts w:ascii="Times New Roman" w:hAnsi="Times New Roman" w:cs="Times New Roman"/>
          <w:b/>
          <w:lang w:val="ky-KG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190037C" wp14:editId="0CE2649F">
            <wp:extent cx="5835650" cy="3257550"/>
            <wp:effectExtent l="0" t="0" r="12700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43DEF" w:rsidRDefault="00F43DEF" w:rsidP="00CE48CF">
      <w:pPr>
        <w:keepNext/>
        <w:rPr>
          <w:rFonts w:ascii="Times New Roman" w:hAnsi="Times New Roman" w:cs="Times New Roman"/>
          <w:b/>
          <w:lang w:val="ky-KG"/>
        </w:rPr>
      </w:pPr>
    </w:p>
    <w:p w:rsidR="00F43DEF" w:rsidRDefault="00F43DEF" w:rsidP="00CE48CF">
      <w:pPr>
        <w:keepNext/>
        <w:rPr>
          <w:rFonts w:ascii="Times New Roman" w:hAnsi="Times New Roman" w:cs="Times New Roman"/>
          <w:b/>
          <w:lang w:val="ky-KG"/>
        </w:rPr>
      </w:pPr>
    </w:p>
    <w:p w:rsidR="00F43DEF" w:rsidRDefault="00F43DEF" w:rsidP="00CE48CF">
      <w:pPr>
        <w:keepNext/>
        <w:rPr>
          <w:rFonts w:ascii="Times New Roman" w:hAnsi="Times New Roman" w:cs="Times New Roman"/>
          <w:b/>
          <w:lang w:val="ky-KG"/>
        </w:rPr>
      </w:pPr>
    </w:p>
    <w:p w:rsidR="00F43DEF" w:rsidRDefault="000C7D13" w:rsidP="00CE48CF">
      <w:pPr>
        <w:keepNext/>
        <w:rPr>
          <w:rFonts w:ascii="Times New Roman" w:hAnsi="Times New Roman" w:cs="Times New Roman"/>
          <w:b/>
          <w:lang w:val="ky-KG"/>
        </w:rPr>
      </w:pPr>
      <w:r>
        <w:rPr>
          <w:noProof/>
          <w:lang w:eastAsia="ru-RU"/>
        </w:rPr>
        <w:drawing>
          <wp:inline distT="0" distB="0" distL="0" distR="0" wp14:anchorId="7C3EEA35" wp14:editId="14ABF4CF">
            <wp:extent cx="5940425" cy="3835400"/>
            <wp:effectExtent l="0" t="0" r="3175" b="1270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46F23" w:rsidRDefault="00746F23" w:rsidP="00CE48CF">
      <w:pPr>
        <w:keepNext/>
        <w:rPr>
          <w:rFonts w:ascii="Times New Roman" w:hAnsi="Times New Roman" w:cs="Times New Roman"/>
          <w:b/>
          <w:lang w:val="ky-KG"/>
        </w:rPr>
      </w:pPr>
    </w:p>
    <w:p w:rsidR="00B36E1C" w:rsidRDefault="00B36E1C" w:rsidP="00B36E1C">
      <w:pPr>
        <w:pStyle w:val="a3"/>
        <w:keepNext/>
      </w:pPr>
    </w:p>
    <w:p w:rsidR="00B36E1C" w:rsidRDefault="00B36E1C" w:rsidP="00B36E1C">
      <w:pPr>
        <w:pStyle w:val="a3"/>
        <w:keepNext/>
      </w:pPr>
    </w:p>
    <w:p w:rsidR="00746F23" w:rsidRDefault="00D25E01" w:rsidP="00CE48CF">
      <w:pPr>
        <w:keepNext/>
        <w:rPr>
          <w:rFonts w:ascii="Times New Roman" w:hAnsi="Times New Roman" w:cs="Times New Roman"/>
          <w:b/>
          <w:lang w:val="ky-KG"/>
        </w:rPr>
      </w:pPr>
      <w:r>
        <w:rPr>
          <w:noProof/>
          <w:lang w:eastAsia="ru-RU"/>
        </w:rPr>
        <w:lastRenderedPageBreak/>
        <w:drawing>
          <wp:inline distT="0" distB="0" distL="0" distR="0" wp14:anchorId="0EEBB19F" wp14:editId="0309EB8B">
            <wp:extent cx="6089650" cy="3632200"/>
            <wp:effectExtent l="0" t="0" r="6350" b="635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43DEF" w:rsidRDefault="00F43DEF" w:rsidP="00CE48CF">
      <w:pPr>
        <w:keepNext/>
        <w:rPr>
          <w:rFonts w:ascii="Times New Roman" w:hAnsi="Times New Roman" w:cs="Times New Roman"/>
          <w:b/>
          <w:lang w:val="ky-KG"/>
        </w:rPr>
      </w:pPr>
    </w:p>
    <w:p w:rsidR="00F43DEF" w:rsidRDefault="00F43DEF" w:rsidP="00CE48CF">
      <w:pPr>
        <w:keepNext/>
        <w:rPr>
          <w:rFonts w:ascii="Times New Roman" w:hAnsi="Times New Roman" w:cs="Times New Roman"/>
          <w:b/>
          <w:lang w:val="ky-KG"/>
        </w:rPr>
      </w:pPr>
    </w:p>
    <w:p w:rsidR="00F43DEF" w:rsidRDefault="00F43DEF" w:rsidP="00CE48CF">
      <w:pPr>
        <w:keepNext/>
        <w:rPr>
          <w:rFonts w:ascii="Times New Roman" w:hAnsi="Times New Roman" w:cs="Times New Roman"/>
          <w:b/>
          <w:lang w:val="ky-KG"/>
        </w:rPr>
      </w:pPr>
    </w:p>
    <w:p w:rsidR="00AB1894" w:rsidRDefault="00F43DEF" w:rsidP="00AB18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48CF">
        <w:rPr>
          <w:rFonts w:ascii="Times New Roman" w:hAnsi="Times New Roman" w:cs="Times New Roman"/>
          <w:b/>
          <w:sz w:val="32"/>
          <w:szCs w:val="32"/>
        </w:rPr>
        <w:t>У</w:t>
      </w:r>
      <w:r>
        <w:rPr>
          <w:rFonts w:ascii="Times New Roman" w:hAnsi="Times New Roman" w:cs="Times New Roman"/>
          <w:b/>
          <w:sz w:val="32"/>
          <w:szCs w:val="32"/>
        </w:rPr>
        <w:t>спеваемость</w:t>
      </w:r>
      <w:r w:rsidRPr="00CE48CF">
        <w:rPr>
          <w:rFonts w:ascii="Times New Roman" w:hAnsi="Times New Roman" w:cs="Times New Roman"/>
          <w:b/>
          <w:sz w:val="32"/>
          <w:szCs w:val="32"/>
        </w:rPr>
        <w:t xml:space="preserve"> групп по итог</w:t>
      </w:r>
      <w:r>
        <w:rPr>
          <w:rFonts w:ascii="Times New Roman" w:hAnsi="Times New Roman" w:cs="Times New Roman"/>
          <w:b/>
          <w:sz w:val="32"/>
          <w:szCs w:val="32"/>
        </w:rPr>
        <w:t xml:space="preserve">ам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746F23">
        <w:rPr>
          <w:rFonts w:ascii="Times New Roman" w:hAnsi="Times New Roman" w:cs="Times New Roman"/>
          <w:b/>
          <w:sz w:val="32"/>
          <w:szCs w:val="32"/>
        </w:rPr>
        <w:t xml:space="preserve"> полугодия</w:t>
      </w:r>
      <w:r>
        <w:rPr>
          <w:rFonts w:ascii="Times New Roman" w:hAnsi="Times New Roman" w:cs="Times New Roman"/>
          <w:b/>
          <w:sz w:val="32"/>
          <w:szCs w:val="32"/>
        </w:rPr>
        <w:t xml:space="preserve"> 2024-2025 уч.</w:t>
      </w:r>
      <w:r w:rsidRPr="00CE48C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A3B57">
        <w:rPr>
          <w:rFonts w:ascii="Times New Roman" w:hAnsi="Times New Roman" w:cs="Times New Roman"/>
          <w:b/>
          <w:sz w:val="32"/>
          <w:szCs w:val="32"/>
          <w:lang w:val="ky-KG"/>
        </w:rPr>
        <w:t>г</w:t>
      </w:r>
      <w:r w:rsidRPr="00CE48CF">
        <w:rPr>
          <w:rFonts w:ascii="Times New Roman" w:hAnsi="Times New Roman" w:cs="Times New Roman"/>
          <w:b/>
          <w:sz w:val="32"/>
          <w:szCs w:val="32"/>
        </w:rPr>
        <w:t>ода</w:t>
      </w:r>
    </w:p>
    <w:p w:rsidR="00AB1894" w:rsidRDefault="00AB1894" w:rsidP="00AB18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856AA49" wp14:editId="5FCFAA07">
            <wp:extent cx="5581650" cy="36004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B1894" w:rsidRDefault="00AB1894" w:rsidP="00AB189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1894" w:rsidRDefault="00AB1894" w:rsidP="00AB189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1BF8" w:rsidRDefault="00AB1894" w:rsidP="00311B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75FF0BBC" wp14:editId="5472164B">
            <wp:extent cx="5638800" cy="4070350"/>
            <wp:effectExtent l="0" t="0" r="0" b="63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11BF8" w:rsidRDefault="00311BF8" w:rsidP="00311B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682A" w:rsidRPr="00311BF8" w:rsidRDefault="00311BF8" w:rsidP="00311B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2D6BF04" wp14:editId="236AB660">
            <wp:extent cx="5689600" cy="4032250"/>
            <wp:effectExtent l="0" t="0" r="6350" b="63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6682A" w:rsidRDefault="0026682A" w:rsidP="00CE48CF">
      <w:pPr>
        <w:keepNext/>
        <w:rPr>
          <w:rFonts w:ascii="Times New Roman" w:hAnsi="Times New Roman" w:cs="Times New Roman"/>
          <w:b/>
        </w:rPr>
      </w:pPr>
    </w:p>
    <w:p w:rsidR="007C491C" w:rsidRDefault="007C491C" w:rsidP="00CE48CF">
      <w:pPr>
        <w:keepNext/>
        <w:rPr>
          <w:rFonts w:ascii="Times New Roman" w:hAnsi="Times New Roman" w:cs="Times New Roman"/>
          <w:b/>
        </w:rPr>
      </w:pPr>
    </w:p>
    <w:p w:rsidR="007C491C" w:rsidRDefault="00AB1894" w:rsidP="00CE48CF">
      <w:pPr>
        <w:keepNext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7AA0DA0C" wp14:editId="07D9E816">
            <wp:extent cx="5734050" cy="3962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B1894" w:rsidRDefault="00AB1894" w:rsidP="00CE48CF">
      <w:pPr>
        <w:keepNext/>
        <w:rPr>
          <w:rFonts w:ascii="Times New Roman" w:hAnsi="Times New Roman" w:cs="Times New Roman"/>
          <w:b/>
        </w:rPr>
      </w:pPr>
    </w:p>
    <w:p w:rsidR="00AB1894" w:rsidRDefault="00AB1894" w:rsidP="00CE48CF">
      <w:pPr>
        <w:keepNext/>
        <w:rPr>
          <w:rFonts w:ascii="Times New Roman" w:hAnsi="Times New Roman" w:cs="Times New Roman"/>
          <w:b/>
        </w:rPr>
      </w:pPr>
    </w:p>
    <w:p w:rsidR="00AB1894" w:rsidRDefault="00AB1894" w:rsidP="00CE48CF">
      <w:pPr>
        <w:keepNext/>
        <w:rPr>
          <w:rFonts w:ascii="Times New Roman" w:hAnsi="Times New Roman" w:cs="Times New Roman"/>
          <w:b/>
        </w:rPr>
      </w:pPr>
    </w:p>
    <w:p w:rsidR="00AB1894" w:rsidRDefault="00AB1894" w:rsidP="00CE48CF">
      <w:pPr>
        <w:keepNext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69796021" wp14:editId="7069CAEB">
            <wp:extent cx="57912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AB1894" w:rsidRDefault="00AB1894" w:rsidP="00CE48CF">
      <w:pPr>
        <w:keepNext/>
        <w:rPr>
          <w:rFonts w:ascii="Times New Roman" w:hAnsi="Times New Roman" w:cs="Times New Roman"/>
          <w:b/>
        </w:rPr>
      </w:pPr>
    </w:p>
    <w:p w:rsidR="00AB1894" w:rsidRDefault="00AB1894" w:rsidP="00CE48CF">
      <w:pPr>
        <w:keepNext/>
        <w:rPr>
          <w:rFonts w:ascii="Times New Roman" w:hAnsi="Times New Roman" w:cs="Times New Roman"/>
          <w:b/>
        </w:rPr>
      </w:pPr>
    </w:p>
    <w:p w:rsidR="00AB1894" w:rsidRDefault="00AB1894" w:rsidP="00CE48CF">
      <w:pPr>
        <w:keepNext/>
        <w:rPr>
          <w:rFonts w:ascii="Times New Roman" w:hAnsi="Times New Roman" w:cs="Times New Roman"/>
          <w:b/>
        </w:rPr>
      </w:pPr>
    </w:p>
    <w:p w:rsidR="00AB1894" w:rsidRDefault="000C7D13" w:rsidP="00CE48CF">
      <w:pPr>
        <w:keepNext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3A59C1FD" wp14:editId="2073CCBF">
            <wp:extent cx="5940425" cy="3835400"/>
            <wp:effectExtent l="0" t="0" r="3175" b="1270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AB1894" w:rsidRDefault="00AB1894" w:rsidP="00CE48CF">
      <w:pPr>
        <w:keepNext/>
        <w:rPr>
          <w:rFonts w:ascii="Times New Roman" w:hAnsi="Times New Roman" w:cs="Times New Roman"/>
          <w:b/>
        </w:rPr>
      </w:pPr>
    </w:p>
    <w:p w:rsidR="00AB1894" w:rsidRDefault="00AB1894" w:rsidP="00CE48CF">
      <w:pPr>
        <w:keepNext/>
        <w:rPr>
          <w:rFonts w:ascii="Times New Roman" w:hAnsi="Times New Roman" w:cs="Times New Roman"/>
          <w:b/>
        </w:rPr>
      </w:pPr>
    </w:p>
    <w:p w:rsidR="00AB1894" w:rsidRDefault="00AB1894" w:rsidP="00AB18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спеваемость</w:t>
      </w:r>
      <w:proofErr w:type="spellEnd"/>
      <w:r w:rsidRPr="00CE48CF">
        <w:rPr>
          <w:rFonts w:ascii="Times New Roman" w:hAnsi="Times New Roman" w:cs="Times New Roman"/>
          <w:b/>
          <w:sz w:val="32"/>
          <w:szCs w:val="32"/>
        </w:rPr>
        <w:t xml:space="preserve"> групп по итог</w:t>
      </w:r>
      <w:r>
        <w:rPr>
          <w:rFonts w:ascii="Times New Roman" w:hAnsi="Times New Roman" w:cs="Times New Roman"/>
          <w:b/>
          <w:sz w:val="32"/>
          <w:szCs w:val="32"/>
        </w:rPr>
        <w:t xml:space="preserve">ам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="00992D7B">
        <w:rPr>
          <w:rFonts w:ascii="Times New Roman" w:hAnsi="Times New Roman" w:cs="Times New Roman"/>
          <w:b/>
          <w:sz w:val="32"/>
          <w:szCs w:val="32"/>
        </w:rPr>
        <w:t xml:space="preserve"> полугодия</w:t>
      </w:r>
      <w:r>
        <w:rPr>
          <w:rFonts w:ascii="Times New Roman" w:hAnsi="Times New Roman" w:cs="Times New Roman"/>
          <w:b/>
          <w:sz w:val="32"/>
          <w:szCs w:val="32"/>
        </w:rPr>
        <w:t xml:space="preserve"> 2024-2025 уч.</w:t>
      </w:r>
      <w:r w:rsidRPr="00CE48CF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ky-KG"/>
        </w:rPr>
        <w:t>г</w:t>
      </w:r>
      <w:r w:rsidRPr="00CE48CF">
        <w:rPr>
          <w:rFonts w:ascii="Times New Roman" w:hAnsi="Times New Roman" w:cs="Times New Roman"/>
          <w:b/>
          <w:sz w:val="32"/>
          <w:szCs w:val="32"/>
        </w:rPr>
        <w:t>ода</w:t>
      </w:r>
    </w:p>
    <w:p w:rsidR="00CB3750" w:rsidRDefault="00CB3750" w:rsidP="00AB18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40BDAA9" wp14:editId="75D03E7D">
            <wp:extent cx="5816600" cy="3200400"/>
            <wp:effectExtent l="0" t="0" r="1270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CB3750" w:rsidRDefault="00CB3750" w:rsidP="00AB189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1894" w:rsidRDefault="00AB1894" w:rsidP="00AB18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5A5F4464" wp14:editId="13CF94E3">
            <wp:extent cx="5861050" cy="3200400"/>
            <wp:effectExtent l="0" t="0" r="635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AB1894" w:rsidRDefault="00AB1894" w:rsidP="00AB189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1BF8" w:rsidRDefault="00311BF8" w:rsidP="00311B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1BF8" w:rsidRDefault="00311BF8" w:rsidP="00311B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1BF8" w:rsidRDefault="00311BF8" w:rsidP="00311B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1BF8" w:rsidRDefault="00311BF8" w:rsidP="00311B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E910DC3" wp14:editId="2DC9CBD5">
            <wp:extent cx="5861050" cy="3200400"/>
            <wp:effectExtent l="0" t="0" r="635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311BF8" w:rsidRDefault="00311BF8" w:rsidP="00311B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1894" w:rsidRPr="00311BF8" w:rsidRDefault="00AB1894" w:rsidP="00311B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1894" w:rsidRDefault="00AB1894" w:rsidP="00CE48CF">
      <w:pPr>
        <w:keepNext/>
        <w:rPr>
          <w:rFonts w:ascii="Times New Roman" w:hAnsi="Times New Roman" w:cs="Times New Roman"/>
          <w:b/>
        </w:rPr>
      </w:pPr>
    </w:p>
    <w:p w:rsidR="0071229E" w:rsidRDefault="0071229E" w:rsidP="00CE48CF">
      <w:pPr>
        <w:keepNext/>
        <w:rPr>
          <w:rFonts w:ascii="Times New Roman" w:hAnsi="Times New Roman" w:cs="Times New Roman"/>
          <w:b/>
        </w:rPr>
      </w:pPr>
    </w:p>
    <w:p w:rsidR="0071229E" w:rsidRDefault="0071229E" w:rsidP="00CE48CF">
      <w:pPr>
        <w:keepNext/>
        <w:rPr>
          <w:rFonts w:ascii="Times New Roman" w:hAnsi="Times New Roman" w:cs="Times New Roman"/>
          <w:b/>
        </w:rPr>
      </w:pPr>
    </w:p>
    <w:p w:rsidR="0071229E" w:rsidRDefault="0071229E" w:rsidP="00CE48CF">
      <w:pPr>
        <w:keepNext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7C76EFD0" wp14:editId="79DB0C40">
            <wp:extent cx="5861050" cy="3200400"/>
            <wp:effectExtent l="0" t="0" r="635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AB1894" w:rsidRDefault="00AB1894" w:rsidP="00CE48CF">
      <w:pPr>
        <w:keepNext/>
        <w:rPr>
          <w:rFonts w:ascii="Times New Roman" w:hAnsi="Times New Roman" w:cs="Times New Roman"/>
          <w:b/>
        </w:rPr>
      </w:pPr>
    </w:p>
    <w:p w:rsidR="00AB1894" w:rsidRDefault="00AB1894" w:rsidP="00CE48CF">
      <w:pPr>
        <w:keepNext/>
        <w:rPr>
          <w:rFonts w:ascii="Times New Roman" w:hAnsi="Times New Roman" w:cs="Times New Roman"/>
          <w:b/>
        </w:rPr>
      </w:pPr>
    </w:p>
    <w:p w:rsidR="00AB1894" w:rsidRDefault="00AB1894" w:rsidP="00CE48CF">
      <w:pPr>
        <w:keepNext/>
        <w:rPr>
          <w:rFonts w:ascii="Times New Roman" w:hAnsi="Times New Roman" w:cs="Times New Roman"/>
          <w:b/>
        </w:rPr>
      </w:pPr>
    </w:p>
    <w:p w:rsidR="00AB1894" w:rsidRDefault="00AB1894" w:rsidP="00CE48CF">
      <w:pPr>
        <w:keepNext/>
        <w:rPr>
          <w:rFonts w:ascii="Times New Roman" w:hAnsi="Times New Roman" w:cs="Times New Roman"/>
          <w:b/>
        </w:rPr>
      </w:pPr>
    </w:p>
    <w:p w:rsidR="00A63E05" w:rsidRDefault="00A63E05" w:rsidP="00CE48CF">
      <w:pPr>
        <w:keepNext/>
        <w:rPr>
          <w:rFonts w:ascii="Times New Roman" w:hAnsi="Times New Roman" w:cs="Times New Roman"/>
          <w:b/>
        </w:rPr>
      </w:pPr>
    </w:p>
    <w:p w:rsidR="00A63E05" w:rsidRDefault="00A63E05" w:rsidP="00CE48CF">
      <w:pPr>
        <w:keepNext/>
        <w:rPr>
          <w:rFonts w:ascii="Times New Roman" w:hAnsi="Times New Roman" w:cs="Times New Roman"/>
          <w:b/>
        </w:rPr>
      </w:pPr>
    </w:p>
    <w:p w:rsidR="006D2AA7" w:rsidRDefault="00A63E05" w:rsidP="00CE48CF">
      <w:pPr>
        <w:keepNext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63FD1C9B" wp14:editId="003F4459">
            <wp:extent cx="5861050" cy="3200400"/>
            <wp:effectExtent l="0" t="0" r="635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6D2AA7" w:rsidRDefault="00992D7B" w:rsidP="00CE48CF">
      <w:pPr>
        <w:keepNext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6E5538D9" wp14:editId="5672DDA2">
            <wp:extent cx="5940425" cy="3835400"/>
            <wp:effectExtent l="0" t="0" r="3175" b="1270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6D2AA7" w:rsidRDefault="006D2AA7" w:rsidP="00CE48CF">
      <w:pPr>
        <w:keepNext/>
        <w:rPr>
          <w:rFonts w:ascii="Times New Roman" w:hAnsi="Times New Roman" w:cs="Times New Roman"/>
          <w:b/>
        </w:rPr>
      </w:pPr>
    </w:p>
    <w:p w:rsidR="006D2AA7" w:rsidRDefault="006D2AA7" w:rsidP="00CE48CF">
      <w:pPr>
        <w:keepNext/>
        <w:rPr>
          <w:rFonts w:ascii="Times New Roman" w:hAnsi="Times New Roman" w:cs="Times New Roman"/>
          <w:b/>
        </w:rPr>
      </w:pPr>
    </w:p>
    <w:p w:rsidR="006D2AA7" w:rsidRDefault="00311BF8" w:rsidP="00CE48CF">
      <w:pPr>
        <w:keepNext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3EEDE09D" wp14:editId="46CEC645">
            <wp:extent cx="5940425" cy="3543194"/>
            <wp:effectExtent l="0" t="0" r="3175" b="635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992D7B" w:rsidRDefault="00992D7B" w:rsidP="00CE48CF">
      <w:pPr>
        <w:keepNext/>
        <w:rPr>
          <w:rFonts w:ascii="Times New Roman" w:hAnsi="Times New Roman" w:cs="Times New Roman"/>
          <w:b/>
        </w:rPr>
      </w:pPr>
    </w:p>
    <w:p w:rsidR="00CB3750" w:rsidRDefault="00CB3750" w:rsidP="00CE48CF">
      <w:pPr>
        <w:keepNext/>
        <w:rPr>
          <w:rFonts w:ascii="Times New Roman" w:hAnsi="Times New Roman" w:cs="Times New Roman"/>
          <w:b/>
        </w:rPr>
      </w:pPr>
    </w:p>
    <w:p w:rsidR="00CB3750" w:rsidRDefault="00CB3750" w:rsidP="00CE48CF">
      <w:pPr>
        <w:keepNext/>
        <w:rPr>
          <w:rFonts w:ascii="Times New Roman" w:hAnsi="Times New Roman" w:cs="Times New Roman"/>
          <w:b/>
        </w:rPr>
      </w:pPr>
    </w:p>
    <w:p w:rsidR="00CB3750" w:rsidRDefault="00CB3750" w:rsidP="00CE48CF">
      <w:pPr>
        <w:keepNext/>
        <w:rPr>
          <w:rFonts w:ascii="Times New Roman" w:hAnsi="Times New Roman" w:cs="Times New Roman"/>
          <w:b/>
        </w:rPr>
      </w:pPr>
    </w:p>
    <w:p w:rsidR="006D2AA7" w:rsidRDefault="006D2AA7" w:rsidP="006D2AA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48CF">
        <w:rPr>
          <w:rFonts w:ascii="Times New Roman" w:hAnsi="Times New Roman" w:cs="Times New Roman"/>
          <w:b/>
          <w:sz w:val="32"/>
          <w:szCs w:val="32"/>
        </w:rPr>
        <w:lastRenderedPageBreak/>
        <w:t>У</w:t>
      </w:r>
      <w:r>
        <w:rPr>
          <w:rFonts w:ascii="Times New Roman" w:hAnsi="Times New Roman" w:cs="Times New Roman"/>
          <w:b/>
          <w:sz w:val="32"/>
          <w:szCs w:val="32"/>
        </w:rPr>
        <w:t>спеваемость</w:t>
      </w:r>
      <w:r w:rsidRPr="00CE48CF">
        <w:rPr>
          <w:rFonts w:ascii="Times New Roman" w:hAnsi="Times New Roman" w:cs="Times New Roman"/>
          <w:b/>
          <w:sz w:val="32"/>
          <w:szCs w:val="32"/>
        </w:rPr>
        <w:t xml:space="preserve"> групп по итог</w:t>
      </w:r>
      <w:r>
        <w:rPr>
          <w:rFonts w:ascii="Times New Roman" w:hAnsi="Times New Roman" w:cs="Times New Roman"/>
          <w:b/>
          <w:sz w:val="32"/>
          <w:szCs w:val="32"/>
        </w:rPr>
        <w:t xml:space="preserve">ам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746F23">
        <w:rPr>
          <w:rFonts w:ascii="Times New Roman" w:hAnsi="Times New Roman" w:cs="Times New Roman"/>
          <w:b/>
          <w:sz w:val="32"/>
          <w:szCs w:val="32"/>
        </w:rPr>
        <w:t xml:space="preserve"> полугодия</w:t>
      </w:r>
      <w:r>
        <w:rPr>
          <w:rFonts w:ascii="Times New Roman" w:hAnsi="Times New Roman" w:cs="Times New Roman"/>
          <w:b/>
          <w:sz w:val="32"/>
          <w:szCs w:val="32"/>
        </w:rPr>
        <w:t xml:space="preserve"> 2025-2026 уч.</w:t>
      </w:r>
      <w:r w:rsidRPr="00CE48CF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ky-KG"/>
        </w:rPr>
        <w:t>г</w:t>
      </w:r>
      <w:r w:rsidRPr="00CE48CF">
        <w:rPr>
          <w:rFonts w:ascii="Times New Roman" w:hAnsi="Times New Roman" w:cs="Times New Roman"/>
          <w:b/>
          <w:sz w:val="32"/>
          <w:szCs w:val="32"/>
        </w:rPr>
        <w:t>ода</w:t>
      </w:r>
    </w:p>
    <w:p w:rsidR="00A34678" w:rsidRDefault="00A34678" w:rsidP="00A3467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F10CB38" wp14:editId="6250F17E">
            <wp:extent cx="5638800" cy="3702050"/>
            <wp:effectExtent l="0" t="0" r="0" b="1270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992D7B" w:rsidRDefault="00992D7B" w:rsidP="00A34678">
      <w:pPr>
        <w:rPr>
          <w:rFonts w:ascii="Times New Roman" w:hAnsi="Times New Roman" w:cs="Times New Roman"/>
          <w:b/>
          <w:sz w:val="32"/>
          <w:szCs w:val="32"/>
        </w:rPr>
      </w:pPr>
    </w:p>
    <w:p w:rsidR="00461B8F" w:rsidRPr="00A34678" w:rsidRDefault="006D2AA7" w:rsidP="00A3467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5ADAD82" wp14:editId="42E6181D">
            <wp:extent cx="5657850" cy="3632200"/>
            <wp:effectExtent l="0" t="0" r="0" b="63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243B04" w:rsidRDefault="00243B04" w:rsidP="00CE48CF">
      <w:pPr>
        <w:keepNext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66B587B9" wp14:editId="5D24AE61">
            <wp:extent cx="5657850" cy="390525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A34678" w:rsidRDefault="00A34678" w:rsidP="00CE48CF">
      <w:pPr>
        <w:keepNext/>
        <w:rPr>
          <w:rFonts w:ascii="Times New Roman" w:hAnsi="Times New Roman" w:cs="Times New Roman"/>
          <w:b/>
        </w:rPr>
      </w:pPr>
    </w:p>
    <w:p w:rsidR="00A34678" w:rsidRDefault="00A34678" w:rsidP="00CE48CF">
      <w:pPr>
        <w:keepNext/>
        <w:rPr>
          <w:rFonts w:ascii="Times New Roman" w:hAnsi="Times New Roman" w:cs="Times New Roman"/>
          <w:b/>
        </w:rPr>
      </w:pPr>
    </w:p>
    <w:p w:rsidR="004043DD" w:rsidRDefault="004043DD" w:rsidP="00CE48CF">
      <w:pPr>
        <w:keepNext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0CB3F9E7" wp14:editId="6F86CBAC">
            <wp:extent cx="5657850" cy="360045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216B83" w:rsidRDefault="00216B83" w:rsidP="00CE48CF">
      <w:pPr>
        <w:keepNext/>
        <w:rPr>
          <w:rFonts w:ascii="Times New Roman" w:hAnsi="Times New Roman" w:cs="Times New Roman"/>
          <w:b/>
        </w:rPr>
      </w:pPr>
    </w:p>
    <w:p w:rsidR="00216B83" w:rsidRDefault="00216B83" w:rsidP="00CE48CF">
      <w:pPr>
        <w:keepNext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2B56A646" wp14:editId="363585CD">
            <wp:extent cx="5657850" cy="360045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A34678" w:rsidRDefault="00A34678" w:rsidP="00CE48CF">
      <w:pPr>
        <w:keepNext/>
        <w:rPr>
          <w:rFonts w:ascii="Times New Roman" w:hAnsi="Times New Roman" w:cs="Times New Roman"/>
          <w:b/>
        </w:rPr>
      </w:pPr>
    </w:p>
    <w:p w:rsidR="00A34678" w:rsidRDefault="00A34678" w:rsidP="00CE48CF">
      <w:pPr>
        <w:keepNext/>
        <w:rPr>
          <w:rFonts w:ascii="Times New Roman" w:hAnsi="Times New Roman" w:cs="Times New Roman"/>
          <w:b/>
        </w:rPr>
      </w:pPr>
    </w:p>
    <w:p w:rsidR="00216B83" w:rsidRDefault="00216B83" w:rsidP="00CE48CF">
      <w:pPr>
        <w:keepNext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0484DD2F" wp14:editId="7825FB1C">
            <wp:extent cx="5657850" cy="3600450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A1339D" w:rsidRDefault="00A1339D" w:rsidP="00CE48CF">
      <w:pPr>
        <w:keepNext/>
        <w:rPr>
          <w:rFonts w:ascii="Times New Roman" w:hAnsi="Times New Roman" w:cs="Times New Roman"/>
          <w:b/>
        </w:rPr>
      </w:pPr>
    </w:p>
    <w:p w:rsidR="00A1339D" w:rsidRDefault="00A1339D" w:rsidP="00CE48CF">
      <w:pPr>
        <w:keepNext/>
        <w:rPr>
          <w:rFonts w:ascii="Times New Roman" w:hAnsi="Times New Roman" w:cs="Times New Roman"/>
          <w:b/>
        </w:rPr>
      </w:pPr>
    </w:p>
    <w:p w:rsidR="00A1339D" w:rsidRDefault="00A1339D" w:rsidP="00CE48CF">
      <w:pPr>
        <w:keepNext/>
        <w:rPr>
          <w:rFonts w:ascii="Times New Roman" w:hAnsi="Times New Roman" w:cs="Times New Roman"/>
          <w:b/>
        </w:rPr>
      </w:pPr>
    </w:p>
    <w:p w:rsidR="002076BD" w:rsidRDefault="000D4A2B" w:rsidP="00CE48CF">
      <w:pPr>
        <w:keepNext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433D9B2D" wp14:editId="2D76F6A0">
            <wp:extent cx="5940425" cy="3835400"/>
            <wp:effectExtent l="0" t="0" r="3175" b="1270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0D4A2B" w:rsidRDefault="000D4A2B" w:rsidP="00CE48CF">
      <w:pPr>
        <w:keepNext/>
        <w:rPr>
          <w:rFonts w:ascii="Times New Roman" w:hAnsi="Times New Roman" w:cs="Times New Roman"/>
          <w:b/>
        </w:rPr>
      </w:pPr>
    </w:p>
    <w:p w:rsidR="00A1339D" w:rsidRDefault="00A1339D" w:rsidP="00A133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48CF">
        <w:rPr>
          <w:rFonts w:ascii="Times New Roman" w:hAnsi="Times New Roman" w:cs="Times New Roman"/>
          <w:b/>
          <w:sz w:val="32"/>
          <w:szCs w:val="32"/>
        </w:rPr>
        <w:t>У</w:t>
      </w:r>
      <w:r>
        <w:rPr>
          <w:rFonts w:ascii="Times New Roman" w:hAnsi="Times New Roman" w:cs="Times New Roman"/>
          <w:b/>
          <w:sz w:val="32"/>
          <w:szCs w:val="32"/>
        </w:rPr>
        <w:t>спеваемость</w:t>
      </w:r>
      <w:r w:rsidRPr="00CE48CF">
        <w:rPr>
          <w:rFonts w:ascii="Times New Roman" w:hAnsi="Times New Roman" w:cs="Times New Roman"/>
          <w:b/>
          <w:sz w:val="32"/>
          <w:szCs w:val="32"/>
        </w:rPr>
        <w:t xml:space="preserve"> групп по итог</w:t>
      </w:r>
      <w:r>
        <w:rPr>
          <w:rFonts w:ascii="Times New Roman" w:hAnsi="Times New Roman" w:cs="Times New Roman"/>
          <w:b/>
          <w:sz w:val="32"/>
          <w:szCs w:val="32"/>
        </w:rPr>
        <w:t xml:space="preserve">ам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2076BD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746F23">
        <w:rPr>
          <w:rFonts w:ascii="Times New Roman" w:hAnsi="Times New Roman" w:cs="Times New Roman"/>
          <w:b/>
          <w:sz w:val="32"/>
          <w:szCs w:val="32"/>
        </w:rPr>
        <w:t xml:space="preserve"> полугодия</w:t>
      </w:r>
      <w:r>
        <w:rPr>
          <w:rFonts w:ascii="Times New Roman" w:hAnsi="Times New Roman" w:cs="Times New Roman"/>
          <w:b/>
          <w:sz w:val="32"/>
          <w:szCs w:val="32"/>
        </w:rPr>
        <w:t xml:space="preserve"> 2025-2026 уч.</w:t>
      </w:r>
      <w:r w:rsidRPr="00CE48CF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ky-KG"/>
        </w:rPr>
        <w:t>г</w:t>
      </w:r>
      <w:r w:rsidRPr="00CE48CF">
        <w:rPr>
          <w:rFonts w:ascii="Times New Roman" w:hAnsi="Times New Roman" w:cs="Times New Roman"/>
          <w:b/>
          <w:sz w:val="32"/>
          <w:szCs w:val="32"/>
        </w:rPr>
        <w:t>ода</w:t>
      </w:r>
    </w:p>
    <w:p w:rsidR="002076BD" w:rsidRDefault="002076BD" w:rsidP="00A1339D">
      <w:pPr>
        <w:jc w:val="center"/>
        <w:rPr>
          <w:rFonts w:ascii="Times New Roman" w:hAnsi="Times New Roman" w:cs="Times New Roman"/>
          <w:b/>
          <w:sz w:val="32"/>
          <w:szCs w:val="32"/>
          <w:lang w:val="ky-KG"/>
        </w:rPr>
      </w:pPr>
      <w:r>
        <w:rPr>
          <w:noProof/>
          <w:lang w:eastAsia="ru-RU"/>
        </w:rPr>
        <w:drawing>
          <wp:inline distT="0" distB="0" distL="0" distR="0" wp14:anchorId="215831A5" wp14:editId="4F7538FE">
            <wp:extent cx="5797550" cy="3600450"/>
            <wp:effectExtent l="0" t="0" r="1270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EA455C" w:rsidRPr="002076BD" w:rsidRDefault="00EA455C" w:rsidP="00A1339D">
      <w:pPr>
        <w:jc w:val="center"/>
        <w:rPr>
          <w:rFonts w:ascii="Times New Roman" w:hAnsi="Times New Roman" w:cs="Times New Roman"/>
          <w:b/>
          <w:sz w:val="32"/>
          <w:szCs w:val="32"/>
          <w:lang w:val="ky-KG"/>
        </w:rPr>
      </w:pPr>
    </w:p>
    <w:p w:rsidR="00A1339D" w:rsidRDefault="00EA455C" w:rsidP="00CE48CF">
      <w:pPr>
        <w:keepNext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0DDE5EB4" wp14:editId="26E3CA07">
            <wp:extent cx="5892800" cy="3600450"/>
            <wp:effectExtent l="0" t="0" r="1270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0D4A2B" w:rsidRDefault="000D4A2B" w:rsidP="00CE48CF">
      <w:pPr>
        <w:keepNext/>
        <w:rPr>
          <w:rFonts w:ascii="Times New Roman" w:hAnsi="Times New Roman" w:cs="Times New Roman"/>
          <w:b/>
        </w:rPr>
      </w:pPr>
    </w:p>
    <w:p w:rsidR="000D4A2B" w:rsidRDefault="000D4A2B" w:rsidP="00CE48CF">
      <w:pPr>
        <w:keepNext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2496CDBE" wp14:editId="485FBE60">
            <wp:extent cx="5940425" cy="3835400"/>
            <wp:effectExtent l="0" t="0" r="3175" b="1270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3776F6" w:rsidRDefault="00CB3750" w:rsidP="00CE48CF">
      <w:pPr>
        <w:keepNext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59FC4E8E" wp14:editId="3F5E8BCE">
            <wp:extent cx="5940425" cy="3543194"/>
            <wp:effectExtent l="0" t="0" r="3175" b="635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186DF2" w:rsidRPr="000F6AD9" w:rsidRDefault="00186DF2" w:rsidP="00CE48CF">
      <w:pPr>
        <w:keepNext/>
        <w:rPr>
          <w:rFonts w:ascii="Times New Roman" w:hAnsi="Times New Roman" w:cs="Times New Roman"/>
          <w:b/>
          <w:sz w:val="28"/>
          <w:szCs w:val="28"/>
        </w:rPr>
      </w:pPr>
    </w:p>
    <w:p w:rsidR="00186DF2" w:rsidRPr="000F6AD9" w:rsidRDefault="000F6AD9" w:rsidP="00CE48CF">
      <w:pPr>
        <w:keepNext/>
        <w:rPr>
          <w:rFonts w:ascii="Times New Roman" w:hAnsi="Times New Roman" w:cs="Times New Roman"/>
          <w:b/>
          <w:sz w:val="28"/>
          <w:szCs w:val="28"/>
        </w:rPr>
      </w:pPr>
      <w:r w:rsidRPr="000F6AD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186DF2" w:rsidRPr="000F6AD9">
        <w:rPr>
          <w:rFonts w:ascii="Times New Roman" w:hAnsi="Times New Roman" w:cs="Times New Roman"/>
          <w:b/>
          <w:sz w:val="28"/>
          <w:szCs w:val="28"/>
        </w:rPr>
        <w:t xml:space="preserve">Данные о выпускниках </w:t>
      </w:r>
    </w:p>
    <w:p w:rsidR="000F6AD9" w:rsidRPr="000F6AD9" w:rsidRDefault="000F6AD9" w:rsidP="00CE48CF">
      <w:pPr>
        <w:keepNext/>
        <w:rPr>
          <w:rFonts w:ascii="Times New Roman" w:hAnsi="Times New Roman" w:cs="Times New Roman"/>
          <w:b/>
          <w:sz w:val="28"/>
          <w:szCs w:val="28"/>
        </w:rPr>
      </w:pPr>
      <w:r w:rsidRPr="000F6A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2376"/>
        <w:gridCol w:w="2864"/>
        <w:gridCol w:w="4111"/>
      </w:tblGrid>
      <w:tr w:rsidR="00186DF2" w:rsidRPr="000F6AD9" w:rsidTr="000F6AD9">
        <w:tc>
          <w:tcPr>
            <w:tcW w:w="2376" w:type="dxa"/>
          </w:tcPr>
          <w:p w:rsidR="00186DF2" w:rsidRPr="000F6AD9" w:rsidRDefault="00186DF2" w:rsidP="000F6AD9">
            <w:pPr>
              <w:keepNext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6975" w:type="dxa"/>
            <w:gridSpan w:val="2"/>
            <w:shd w:val="clear" w:color="auto" w:fill="BDD6EE" w:themeFill="accent1" w:themeFillTint="66"/>
          </w:tcPr>
          <w:p w:rsidR="00186DF2" w:rsidRPr="000F6AD9" w:rsidRDefault="00186DF2" w:rsidP="000F6AD9">
            <w:pPr>
              <w:keepNext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2022-2023 </w:t>
            </w:r>
            <w:proofErr w:type="spellStart"/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186DF2" w:rsidRPr="000F6AD9" w:rsidTr="000F6AD9">
        <w:tc>
          <w:tcPr>
            <w:tcW w:w="2376" w:type="dxa"/>
          </w:tcPr>
          <w:p w:rsidR="00186DF2" w:rsidRPr="000F6AD9" w:rsidRDefault="00186DF2" w:rsidP="000F6AD9">
            <w:pPr>
              <w:keepNext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>АД1-20</w:t>
            </w:r>
          </w:p>
        </w:tc>
        <w:tc>
          <w:tcPr>
            <w:tcW w:w="2864" w:type="dxa"/>
          </w:tcPr>
          <w:p w:rsidR="00186DF2" w:rsidRPr="000F6AD9" w:rsidRDefault="00186DF2" w:rsidP="000F6AD9">
            <w:pPr>
              <w:keepNext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>Всего 20</w:t>
            </w:r>
          </w:p>
        </w:tc>
        <w:tc>
          <w:tcPr>
            <w:tcW w:w="4111" w:type="dxa"/>
          </w:tcPr>
          <w:p w:rsidR="00186DF2" w:rsidRPr="000F6AD9" w:rsidRDefault="00186DF2" w:rsidP="000F6AD9">
            <w:pPr>
              <w:keepNext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>С отличием 3</w:t>
            </w:r>
          </w:p>
        </w:tc>
      </w:tr>
      <w:tr w:rsidR="00186DF2" w:rsidRPr="000F6AD9" w:rsidTr="000F6AD9">
        <w:tc>
          <w:tcPr>
            <w:tcW w:w="2376" w:type="dxa"/>
          </w:tcPr>
          <w:p w:rsidR="00186DF2" w:rsidRPr="000F6AD9" w:rsidRDefault="00186DF2" w:rsidP="000F6AD9">
            <w:pPr>
              <w:keepNext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>АД2-20</w:t>
            </w:r>
          </w:p>
        </w:tc>
        <w:tc>
          <w:tcPr>
            <w:tcW w:w="2864" w:type="dxa"/>
          </w:tcPr>
          <w:p w:rsidR="00186DF2" w:rsidRPr="000F6AD9" w:rsidRDefault="00186DF2" w:rsidP="000F6AD9">
            <w:pPr>
              <w:keepNext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>Всего 10</w:t>
            </w:r>
          </w:p>
        </w:tc>
        <w:tc>
          <w:tcPr>
            <w:tcW w:w="4111" w:type="dxa"/>
          </w:tcPr>
          <w:p w:rsidR="00186DF2" w:rsidRPr="000F6AD9" w:rsidRDefault="00186DF2" w:rsidP="000F6AD9">
            <w:pPr>
              <w:keepNext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>С отличием 1</w:t>
            </w:r>
          </w:p>
        </w:tc>
      </w:tr>
      <w:tr w:rsidR="00186DF2" w:rsidRPr="000F6AD9" w:rsidTr="000F6AD9">
        <w:tc>
          <w:tcPr>
            <w:tcW w:w="2376" w:type="dxa"/>
          </w:tcPr>
          <w:p w:rsidR="00186DF2" w:rsidRPr="000F6AD9" w:rsidRDefault="00186DF2" w:rsidP="000F6AD9">
            <w:pPr>
              <w:keepNext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5" w:type="dxa"/>
            <w:gridSpan w:val="2"/>
            <w:shd w:val="clear" w:color="auto" w:fill="F7CAAC" w:themeFill="accent2" w:themeFillTint="66"/>
          </w:tcPr>
          <w:p w:rsidR="00186DF2" w:rsidRPr="000F6AD9" w:rsidRDefault="00186DF2" w:rsidP="000F6AD9">
            <w:pPr>
              <w:keepNext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2023-2024 </w:t>
            </w:r>
            <w:proofErr w:type="spellStart"/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186DF2" w:rsidRPr="000F6AD9" w:rsidTr="000F6AD9">
        <w:tc>
          <w:tcPr>
            <w:tcW w:w="2376" w:type="dxa"/>
          </w:tcPr>
          <w:p w:rsidR="00186DF2" w:rsidRPr="000F6AD9" w:rsidRDefault="00186DF2" w:rsidP="000F6AD9">
            <w:pPr>
              <w:keepNext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>АД1-21</w:t>
            </w:r>
          </w:p>
        </w:tc>
        <w:tc>
          <w:tcPr>
            <w:tcW w:w="2864" w:type="dxa"/>
          </w:tcPr>
          <w:p w:rsidR="00186DF2" w:rsidRPr="000F6AD9" w:rsidRDefault="00EA4C41" w:rsidP="000F6AD9">
            <w:pPr>
              <w:keepNext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29</w:t>
            </w:r>
          </w:p>
        </w:tc>
        <w:tc>
          <w:tcPr>
            <w:tcW w:w="4111" w:type="dxa"/>
          </w:tcPr>
          <w:p w:rsidR="00186DF2" w:rsidRPr="000F6AD9" w:rsidRDefault="00186DF2" w:rsidP="000F6AD9">
            <w:pPr>
              <w:keepNext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>С отличием 6</w:t>
            </w:r>
          </w:p>
        </w:tc>
      </w:tr>
      <w:tr w:rsidR="00186DF2" w:rsidRPr="000F6AD9" w:rsidTr="000F6AD9">
        <w:tc>
          <w:tcPr>
            <w:tcW w:w="2376" w:type="dxa"/>
          </w:tcPr>
          <w:p w:rsidR="00186DF2" w:rsidRPr="000F6AD9" w:rsidRDefault="00186DF2" w:rsidP="000F6AD9">
            <w:pPr>
              <w:keepNext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5" w:type="dxa"/>
            <w:gridSpan w:val="2"/>
            <w:shd w:val="clear" w:color="auto" w:fill="C5E0B3" w:themeFill="accent6" w:themeFillTint="66"/>
          </w:tcPr>
          <w:p w:rsidR="00186DF2" w:rsidRPr="000F6AD9" w:rsidRDefault="00186DF2" w:rsidP="000F6AD9">
            <w:pPr>
              <w:keepNext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2024-2025 </w:t>
            </w:r>
            <w:proofErr w:type="spellStart"/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186DF2" w:rsidRPr="000F6AD9" w:rsidTr="000F6AD9">
        <w:tc>
          <w:tcPr>
            <w:tcW w:w="2376" w:type="dxa"/>
          </w:tcPr>
          <w:p w:rsidR="00186DF2" w:rsidRPr="000F6AD9" w:rsidRDefault="00186DF2" w:rsidP="000F6AD9">
            <w:pPr>
              <w:keepNext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>АД1-22</w:t>
            </w:r>
          </w:p>
        </w:tc>
        <w:tc>
          <w:tcPr>
            <w:tcW w:w="2864" w:type="dxa"/>
          </w:tcPr>
          <w:p w:rsidR="00186DF2" w:rsidRPr="000F6AD9" w:rsidRDefault="00186DF2" w:rsidP="000F6AD9">
            <w:pPr>
              <w:keepNext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0F6AD9"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111" w:type="dxa"/>
          </w:tcPr>
          <w:p w:rsidR="00186DF2" w:rsidRPr="000F6AD9" w:rsidRDefault="000F6AD9" w:rsidP="000F6AD9">
            <w:pPr>
              <w:keepNext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831">
              <w:rPr>
                <w:rFonts w:ascii="Times New Roman" w:hAnsi="Times New Roman" w:cs="Times New Roman"/>
                <w:b/>
                <w:sz w:val="28"/>
                <w:szCs w:val="28"/>
              </w:rPr>
              <w:t>С отличием 4</w:t>
            </w:r>
          </w:p>
        </w:tc>
      </w:tr>
      <w:tr w:rsidR="000F6AD9" w:rsidRPr="000F6AD9" w:rsidTr="000F6AD9">
        <w:tc>
          <w:tcPr>
            <w:tcW w:w="2376" w:type="dxa"/>
            <w:vMerge w:val="restart"/>
          </w:tcPr>
          <w:p w:rsidR="000F6AD9" w:rsidRDefault="000F6AD9" w:rsidP="000F6AD9">
            <w:pPr>
              <w:keepNext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F6AD9" w:rsidRPr="000F6AD9" w:rsidRDefault="000F6AD9" w:rsidP="000F6AD9">
            <w:pPr>
              <w:keepNext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6975" w:type="dxa"/>
            <w:gridSpan w:val="2"/>
          </w:tcPr>
          <w:p w:rsidR="000F6AD9" w:rsidRPr="000F6AD9" w:rsidRDefault="000F6AD9" w:rsidP="000F6AD9">
            <w:pPr>
              <w:keepNext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2022-2025 </w:t>
            </w:r>
            <w:proofErr w:type="spellStart"/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>уч.года</w:t>
            </w:r>
            <w:proofErr w:type="spellEnd"/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>выпустились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общем</w:t>
            </w:r>
          </w:p>
        </w:tc>
      </w:tr>
      <w:tr w:rsidR="000F6AD9" w:rsidRPr="000F6AD9" w:rsidTr="000F6AD9">
        <w:tc>
          <w:tcPr>
            <w:tcW w:w="2376" w:type="dxa"/>
            <w:vMerge/>
          </w:tcPr>
          <w:p w:rsidR="000F6AD9" w:rsidRPr="000F6AD9" w:rsidRDefault="000F6AD9" w:rsidP="000F6AD9">
            <w:pPr>
              <w:keepNext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4" w:type="dxa"/>
          </w:tcPr>
          <w:p w:rsidR="000F6AD9" w:rsidRPr="000F6AD9" w:rsidRDefault="000F6AD9" w:rsidP="000F6AD9">
            <w:pPr>
              <w:keepNext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>78 студентов</w:t>
            </w:r>
          </w:p>
        </w:tc>
        <w:tc>
          <w:tcPr>
            <w:tcW w:w="4111" w:type="dxa"/>
          </w:tcPr>
          <w:p w:rsidR="000F6AD9" w:rsidRPr="000F6AD9" w:rsidRDefault="000F6AD9" w:rsidP="000F6AD9">
            <w:pPr>
              <w:keepNext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AD9">
              <w:rPr>
                <w:rFonts w:ascii="Times New Roman" w:hAnsi="Times New Roman" w:cs="Times New Roman"/>
                <w:b/>
                <w:sz w:val="28"/>
                <w:szCs w:val="28"/>
              </w:rPr>
              <w:t>14 с отличием</w:t>
            </w:r>
          </w:p>
        </w:tc>
      </w:tr>
    </w:tbl>
    <w:p w:rsidR="000F6AD9" w:rsidRDefault="000F6AD9" w:rsidP="000F6AD9">
      <w:pPr>
        <w:keepNext/>
        <w:rPr>
          <w:rFonts w:ascii="Times New Roman" w:hAnsi="Times New Roman" w:cs="Times New Roman"/>
          <w:b/>
          <w:sz w:val="28"/>
          <w:szCs w:val="28"/>
        </w:rPr>
      </w:pPr>
    </w:p>
    <w:p w:rsidR="000F6AD9" w:rsidRPr="000F6AD9" w:rsidRDefault="000F6AD9" w:rsidP="000F6AD9">
      <w:pPr>
        <w:keepNext/>
        <w:rPr>
          <w:rFonts w:ascii="Times New Roman" w:hAnsi="Times New Roman" w:cs="Times New Roman"/>
          <w:sz w:val="28"/>
          <w:szCs w:val="28"/>
        </w:rPr>
      </w:pPr>
      <w:r w:rsidRPr="00DF7831">
        <w:rPr>
          <w:rFonts w:ascii="Times New Roman" w:hAnsi="Times New Roman" w:cs="Times New Roman"/>
          <w:sz w:val="28"/>
          <w:szCs w:val="28"/>
          <w:highlight w:val="cyan"/>
        </w:rPr>
        <w:t xml:space="preserve">Данные о выпускниках за 2025-2026 учебный год, с общим количеством в группах и с отличием окончивших колледж да момент составления отсутствуют, так как студенты выпускных групп находятся на </w:t>
      </w:r>
      <w:proofErr w:type="spellStart"/>
      <w:r w:rsidRPr="00DF7831">
        <w:rPr>
          <w:rFonts w:ascii="Times New Roman" w:hAnsi="Times New Roman" w:cs="Times New Roman"/>
          <w:sz w:val="28"/>
          <w:szCs w:val="28"/>
          <w:highlight w:val="cyan"/>
        </w:rPr>
        <w:t>предквалификационной</w:t>
      </w:r>
      <w:proofErr w:type="spellEnd"/>
      <w:r w:rsidRPr="00DF7831">
        <w:rPr>
          <w:rFonts w:ascii="Times New Roman" w:hAnsi="Times New Roman" w:cs="Times New Roman"/>
          <w:sz w:val="28"/>
          <w:szCs w:val="28"/>
          <w:highlight w:val="cyan"/>
        </w:rPr>
        <w:t xml:space="preserve"> практике.</w:t>
      </w:r>
      <w:r w:rsidRPr="000F6AD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3776F6" w:rsidRPr="00F43DEF" w:rsidRDefault="003776F6" w:rsidP="000F6AD9">
      <w:pPr>
        <w:keepNext/>
        <w:jc w:val="center"/>
        <w:rPr>
          <w:rFonts w:ascii="Times New Roman" w:hAnsi="Times New Roman" w:cs="Times New Roman"/>
          <w:b/>
        </w:rPr>
      </w:pPr>
    </w:p>
    <w:sectPr w:rsidR="003776F6" w:rsidRPr="00F43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37D"/>
    <w:rsid w:val="000270EA"/>
    <w:rsid w:val="000B00F4"/>
    <w:rsid w:val="000C7D13"/>
    <w:rsid w:val="000D4A2B"/>
    <w:rsid w:val="000F6AD9"/>
    <w:rsid w:val="00186DF2"/>
    <w:rsid w:val="002076BD"/>
    <w:rsid w:val="00216B83"/>
    <w:rsid w:val="002328A6"/>
    <w:rsid w:val="00243B04"/>
    <w:rsid w:val="0026682A"/>
    <w:rsid w:val="002A2046"/>
    <w:rsid w:val="002B4B74"/>
    <w:rsid w:val="002D6B75"/>
    <w:rsid w:val="00311BF8"/>
    <w:rsid w:val="00344396"/>
    <w:rsid w:val="003776F6"/>
    <w:rsid w:val="003B0C31"/>
    <w:rsid w:val="003D4568"/>
    <w:rsid w:val="003E4584"/>
    <w:rsid w:val="004043DD"/>
    <w:rsid w:val="00461B8F"/>
    <w:rsid w:val="0047637D"/>
    <w:rsid w:val="005F4BFF"/>
    <w:rsid w:val="00672C56"/>
    <w:rsid w:val="006D14E6"/>
    <w:rsid w:val="006D2AA7"/>
    <w:rsid w:val="0071229E"/>
    <w:rsid w:val="00746F23"/>
    <w:rsid w:val="00782ADF"/>
    <w:rsid w:val="007C491C"/>
    <w:rsid w:val="007D3BBB"/>
    <w:rsid w:val="00886B47"/>
    <w:rsid w:val="008A3B57"/>
    <w:rsid w:val="008A63DC"/>
    <w:rsid w:val="008C283E"/>
    <w:rsid w:val="00992D7B"/>
    <w:rsid w:val="00A1339D"/>
    <w:rsid w:val="00A34678"/>
    <w:rsid w:val="00A4266E"/>
    <w:rsid w:val="00A459E9"/>
    <w:rsid w:val="00A63E05"/>
    <w:rsid w:val="00A7044A"/>
    <w:rsid w:val="00A95F45"/>
    <w:rsid w:val="00AB1894"/>
    <w:rsid w:val="00B36E1C"/>
    <w:rsid w:val="00CB3750"/>
    <w:rsid w:val="00CE48CF"/>
    <w:rsid w:val="00D25E01"/>
    <w:rsid w:val="00D751C3"/>
    <w:rsid w:val="00DF7831"/>
    <w:rsid w:val="00E31E64"/>
    <w:rsid w:val="00EA0B92"/>
    <w:rsid w:val="00EA455C"/>
    <w:rsid w:val="00EA4C41"/>
    <w:rsid w:val="00F43DEF"/>
    <w:rsid w:val="00FD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AD455-B66B-4454-A817-B705C80F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68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E48C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668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4">
    <w:name w:val="Table Grid"/>
    <w:basedOn w:val="a1"/>
    <w:uiPriority w:val="39"/>
    <w:rsid w:val="00186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26" Type="http://schemas.openxmlformats.org/officeDocument/2006/relationships/chart" Target="charts/chart22.xml"/><Relationship Id="rId39" Type="http://schemas.openxmlformats.org/officeDocument/2006/relationships/chart" Target="charts/chart35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34" Type="http://schemas.openxmlformats.org/officeDocument/2006/relationships/chart" Target="charts/chart30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5" Type="http://schemas.openxmlformats.org/officeDocument/2006/relationships/chart" Target="charts/chart21.xml"/><Relationship Id="rId33" Type="http://schemas.openxmlformats.org/officeDocument/2006/relationships/chart" Target="charts/chart29.xml"/><Relationship Id="rId38" Type="http://schemas.openxmlformats.org/officeDocument/2006/relationships/chart" Target="charts/chart34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29" Type="http://schemas.openxmlformats.org/officeDocument/2006/relationships/chart" Target="charts/chart25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chart" Target="charts/chart20.xml"/><Relationship Id="rId32" Type="http://schemas.openxmlformats.org/officeDocument/2006/relationships/chart" Target="charts/chart28.xml"/><Relationship Id="rId37" Type="http://schemas.openxmlformats.org/officeDocument/2006/relationships/chart" Target="charts/chart33.xml"/><Relationship Id="rId40" Type="http://schemas.openxmlformats.org/officeDocument/2006/relationships/fontTable" Target="fontTable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chart" Target="charts/chart19.xml"/><Relationship Id="rId28" Type="http://schemas.openxmlformats.org/officeDocument/2006/relationships/chart" Target="charts/chart24.xml"/><Relationship Id="rId36" Type="http://schemas.openxmlformats.org/officeDocument/2006/relationships/chart" Target="charts/chart32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31" Type="http://schemas.openxmlformats.org/officeDocument/2006/relationships/chart" Target="charts/chart27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Relationship Id="rId27" Type="http://schemas.openxmlformats.org/officeDocument/2006/relationships/chart" Target="charts/chart23.xml"/><Relationship Id="rId30" Type="http://schemas.openxmlformats.org/officeDocument/2006/relationships/chart" Target="charts/chart26.xml"/><Relationship Id="rId35" Type="http://schemas.openxmlformats.org/officeDocument/2006/relationships/chart" Target="charts/chart3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2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3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4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5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6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7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8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9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0.xlsx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1.xlsx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2.xlsx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3.xlsx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4.xlsx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АД2-23 1 семестр</a:t>
            </a:r>
            <a:endParaRPr lang="ru-RU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chemeClr val="accent5">
            <a:lumMod val="60000"/>
            <a:lumOff val="4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Иностр.язык</c:v>
                </c:pt>
                <c:pt idx="1">
                  <c:v>История Кыргызстана</c:v>
                </c:pt>
                <c:pt idx="2">
                  <c:v>География</c:v>
                </c:pt>
                <c:pt idx="3">
                  <c:v>Манасоведение</c:v>
                </c:pt>
                <c:pt idx="4">
                  <c:v>Анатомия </c:v>
                </c:pt>
                <c:pt idx="5">
                  <c:v>ОСД</c:v>
                </c:pt>
                <c:pt idx="6">
                  <c:v>Лат. язык</c:v>
                </c:pt>
                <c:pt idx="7">
                  <c:v>Основы микробиологии</c:v>
                </c:pt>
                <c:pt idx="8">
                  <c:v>Мед.генетика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3.3</c:v>
                </c:pt>
                <c:pt idx="1">
                  <c:v>3.1</c:v>
                </c:pt>
                <c:pt idx="2">
                  <c:v>3.9</c:v>
                </c:pt>
                <c:pt idx="3">
                  <c:v>4.3</c:v>
                </c:pt>
                <c:pt idx="4">
                  <c:v>3.8</c:v>
                </c:pt>
                <c:pt idx="5">
                  <c:v>3.3</c:v>
                </c:pt>
                <c:pt idx="6">
                  <c:v>3.4</c:v>
                </c:pt>
                <c:pt idx="7">
                  <c:v>3.5</c:v>
                </c:pt>
                <c:pt idx="8">
                  <c:v>3.8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C23-4CAA-A0A5-EC56814A4A2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Иностр.язык</c:v>
                </c:pt>
                <c:pt idx="1">
                  <c:v>История Кыргызстана</c:v>
                </c:pt>
                <c:pt idx="2">
                  <c:v>География</c:v>
                </c:pt>
                <c:pt idx="3">
                  <c:v>Манасоведение</c:v>
                </c:pt>
                <c:pt idx="4">
                  <c:v>Анатомия </c:v>
                </c:pt>
                <c:pt idx="5">
                  <c:v>ОСД</c:v>
                </c:pt>
                <c:pt idx="6">
                  <c:v>Лат. язык</c:v>
                </c:pt>
                <c:pt idx="7">
                  <c:v>Основы микробиологии</c:v>
                </c:pt>
                <c:pt idx="8">
                  <c:v>Мед.генетика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0.37</c:v>
                </c:pt>
                <c:pt idx="1">
                  <c:v>0.81</c:v>
                </c:pt>
                <c:pt idx="2">
                  <c:v>0.93</c:v>
                </c:pt>
                <c:pt idx="3">
                  <c:v>1</c:v>
                </c:pt>
                <c:pt idx="4">
                  <c:v>0.68</c:v>
                </c:pt>
                <c:pt idx="5">
                  <c:v>0.37</c:v>
                </c:pt>
                <c:pt idx="6">
                  <c:v>0.37</c:v>
                </c:pt>
                <c:pt idx="7">
                  <c:v>0.5</c:v>
                </c:pt>
                <c:pt idx="8">
                  <c:v>0.81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C23-4CAA-A0A5-EC56814A4A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2257016"/>
        <c:axId val="362258656"/>
        <c:extLst>
          <c:ext xmlns:c15="http://schemas.microsoft.com/office/drawing/2012/chart" uri="{02D57815-91ED-43cb-92C2-25804820EDAC}">
            <c15:filteredLine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spPr>
                  <a:ln w="28575" cap="rnd">
                    <a:solidFill>
                      <a:schemeClr val="accent3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3"/>
                    </a:solidFill>
                    <a:ln w="9525">
                      <a:solidFill>
                        <a:schemeClr val="accent3"/>
                      </a:solidFill>
                    </a:ln>
                    <a:effectLst/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Лист1!$A$2:$A$10</c15:sqref>
                        </c15:formulaRef>
                      </c:ext>
                    </c:extLst>
                    <c:strCache>
                      <c:ptCount val="9"/>
                      <c:pt idx="0">
                        <c:v>Иностр.язык</c:v>
                      </c:pt>
                      <c:pt idx="1">
                        <c:v>История Кыргызстана</c:v>
                      </c:pt>
                      <c:pt idx="2">
                        <c:v>География</c:v>
                      </c:pt>
                      <c:pt idx="3">
                        <c:v>Манасоведение</c:v>
                      </c:pt>
                      <c:pt idx="4">
                        <c:v>Анатомия </c:v>
                      </c:pt>
                      <c:pt idx="5">
                        <c:v>ОСД</c:v>
                      </c:pt>
                      <c:pt idx="6">
                        <c:v>Лат. язык</c:v>
                      </c:pt>
                      <c:pt idx="7">
                        <c:v>Основы микробиологии</c:v>
                      </c:pt>
                      <c:pt idx="8">
                        <c:v>Мед.генетика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Лист1!$D$2:$D$10</c15:sqref>
                        </c15:formulaRef>
                      </c:ext>
                    </c:extLst>
                    <c:numCache>
                      <c:formatCode>General</c:formatCode>
                      <c:ptCount val="9"/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2-3C23-4CAA-A0A5-EC56814A4A28}"/>
                  </c:ext>
                </c:extLst>
              </c15:ser>
            </c15:filteredLineSeries>
          </c:ext>
        </c:extLst>
      </c:line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39181248177311168"/>
          <c:y val="0.9092257217847769"/>
          <c:w val="0.2811898512685914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+mn-cs"/>
              </a:rPr>
              <a:t>По итогам 2 полугодия 2023-2024 уч.года</a:t>
            </a:r>
            <a:endParaRPr lang="ru-RU" b="1" baseline="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chemeClr val="accent6">
            <a:lumMod val="40000"/>
            <a:lumOff val="60000"/>
          </a:schemeClr>
        </a:solidFill>
        <a:ln w="6350" cap="flat" cmpd="sng" algn="ctr">
          <a:solidFill>
            <a:schemeClr val="accent6"/>
          </a:solidFill>
          <a:prstDash val="solid"/>
          <a:miter lim="800000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1920906332459378"/>
          <c:y val="0.1195364238410596"/>
          <c:w val="0.67944583089593757"/>
          <c:h val="0.62439302289200593"/>
        </c:manualLayout>
      </c:layout>
      <c:area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8.5197018104366355E-3"/>
                  <c:y val="-0.1984126984126984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832-4F12-B36C-59BDAEF2DC3A}"/>
                </c:ext>
              </c:extLst>
            </c:dLbl>
            <c:dLbl>
              <c:idx val="1"/>
              <c:layout>
                <c:manualLayout>
                  <c:x val="-4.2598509052183178E-3"/>
                  <c:y val="-0.194444444444444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832-4F12-B36C-59BDAEF2DC3A}"/>
                </c:ext>
              </c:extLst>
            </c:dLbl>
            <c:dLbl>
              <c:idx val="2"/>
              <c:layout>
                <c:manualLayout>
                  <c:x val="-7.8096364419803149E-17"/>
                  <c:y val="-0.218253968253968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832-4F12-B36C-59BDAEF2DC3A}"/>
                </c:ext>
              </c:extLst>
            </c:dLbl>
            <c:dLbl>
              <c:idx val="3"/>
              <c:layout>
                <c:manualLayout>
                  <c:x val="-2.1299254526092369E-3"/>
                  <c:y val="-0.182539682539682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832-4F12-B36C-59BDAEF2DC3A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АД1-23</c:v>
                </c:pt>
                <c:pt idx="1">
                  <c:v>АД2-23</c:v>
                </c:pt>
                <c:pt idx="2">
                  <c:v>АД1-22</c:v>
                </c:pt>
                <c:pt idx="3">
                  <c:v>АД1-21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4.4000000000000004</c:v>
                </c:pt>
                <c:pt idx="3">
                  <c:v>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832-4F12-B36C-59BDAEF2DC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2257016"/>
        <c:axId val="362258656"/>
      </c:areaChart>
      <c:barChart>
        <c:barDir val="col"/>
        <c:grouping val="cluster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АД1-23</c:v>
                </c:pt>
                <c:pt idx="1">
                  <c:v>АД2-23</c:v>
                </c:pt>
                <c:pt idx="2">
                  <c:v>АД1-22</c:v>
                </c:pt>
                <c:pt idx="3">
                  <c:v>АД1-21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0.8</c:v>
                </c:pt>
                <c:pt idx="1">
                  <c:v>0.78</c:v>
                </c:pt>
                <c:pt idx="2">
                  <c:v>0.88</c:v>
                </c:pt>
                <c:pt idx="3">
                  <c:v>0.83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832-4F12-B36C-59BDAEF2DC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2257016"/>
        <c:axId val="362258656"/>
      </c:bar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39181248177311168"/>
          <c:y val="0.9092257217847769"/>
          <c:w val="0.16362987496685844"/>
          <c:h val="5.58778745372060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dk1"/>
                </a:solidFill>
                <a:latin typeface="+mn-lt"/>
                <a:ea typeface="+mn-ea"/>
                <a:cs typeface="+mn-cs"/>
              </a:rPr>
              <a:t>Итоги 2023-2024 учебного года</a:t>
            </a:r>
            <a:endParaRPr lang="ru-RU"/>
          </a:p>
        </c:rich>
      </c:tx>
      <c:overlay val="0"/>
      <c:spPr>
        <a:solidFill>
          <a:schemeClr val="accent4">
            <a:lumMod val="20000"/>
            <a:lumOff val="80000"/>
          </a:schemeClr>
        </a:solidFill>
        <a:ln w="6350" cap="flat" cmpd="sng" algn="ctr">
          <a:solidFill>
            <a:srgbClr val="7030A0"/>
          </a:solidFill>
          <a:prstDash val="solid"/>
          <a:miter lim="800000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АД1-23</c:v>
                </c:pt>
                <c:pt idx="1">
                  <c:v>АД2-23</c:v>
                </c:pt>
                <c:pt idx="2">
                  <c:v>АД1-22</c:v>
                </c:pt>
                <c:pt idx="3">
                  <c:v>АД1-21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3.9</c:v>
                </c:pt>
                <c:pt idx="1">
                  <c:v>3.8</c:v>
                </c:pt>
                <c:pt idx="2">
                  <c:v>4.3</c:v>
                </c:pt>
                <c:pt idx="3">
                  <c:v>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385-4B69-A721-6D4F3518B2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2257016"/>
        <c:axId val="362258656"/>
        <c:extLst/>
      </c:lineChart>
      <c:lineChart>
        <c:grouping val="stack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АД1-23</c:v>
                </c:pt>
                <c:pt idx="1">
                  <c:v>АД2-23</c:v>
                </c:pt>
                <c:pt idx="2">
                  <c:v>АД1-22</c:v>
                </c:pt>
                <c:pt idx="3">
                  <c:v>АД1-21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0.78</c:v>
                </c:pt>
                <c:pt idx="1">
                  <c:v>0.71</c:v>
                </c:pt>
                <c:pt idx="2">
                  <c:v>0.83</c:v>
                </c:pt>
                <c:pt idx="3">
                  <c:v>0.83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385-4B69-A721-6D4F3518B2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4982688"/>
        <c:axId val="494975144"/>
      </c:line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valAx>
        <c:axId val="494975144"/>
        <c:scaling>
          <c:orientation val="minMax"/>
        </c:scaling>
        <c:delete val="0"/>
        <c:axPos val="r"/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94982688"/>
        <c:crosses val="max"/>
        <c:crossBetween val="between"/>
      </c:valAx>
      <c:catAx>
        <c:axId val="4949826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94975144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solidFill>
          <a:srgbClr val="CCCCFF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CCCCFF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 i="0" baseline="0">
          <a:latin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Группа АД 1-24 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I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семестр</a:t>
            </a:r>
            <a:endParaRPr kumimoji="0" lang="ru-RU" sz="1400" b="1" i="0" u="none" strike="noStrike" kern="1200" cap="none" spc="0" normalizeH="0" baseline="0" noProof="0">
              <a:ln>
                <a:noFill/>
              </a:ln>
              <a:solidFill>
                <a:schemeClr val="accent1">
                  <a:lumMod val="50000"/>
                </a:schemeClr>
              </a:solidFill>
              <a:effectLst/>
              <a:uLnTx/>
              <a:uFillTx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5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493808326042578"/>
          <c:y val="0.10753968253968255"/>
          <c:w val="0.79506361184018659"/>
          <c:h val="0.7620422447194100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ellipse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История </c:v>
                </c:pt>
                <c:pt idx="1">
                  <c:v>Кырг.язык</c:v>
                </c:pt>
                <c:pt idx="2">
                  <c:v>Анатомия</c:v>
                </c:pt>
                <c:pt idx="3">
                  <c:v>ОСД</c:v>
                </c:pt>
                <c:pt idx="4">
                  <c:v>Ин.язык</c:v>
                </c:pt>
                <c:pt idx="5">
                  <c:v>Лат.язык</c:v>
                </c:pt>
                <c:pt idx="6">
                  <c:v>География</c:v>
                </c:pt>
                <c:pt idx="7">
                  <c:v>Информатика</c:v>
                </c:pt>
                <c:pt idx="8">
                  <c:v>Пред.и мен</c:v>
                </c:pt>
                <c:pt idx="9">
                  <c:v>Мед.генетика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4.2</c:v>
                </c:pt>
                <c:pt idx="1">
                  <c:v>4.3</c:v>
                </c:pt>
                <c:pt idx="2">
                  <c:v>3.5</c:v>
                </c:pt>
                <c:pt idx="3">
                  <c:v>4.3</c:v>
                </c:pt>
                <c:pt idx="4">
                  <c:v>4.2</c:v>
                </c:pt>
                <c:pt idx="5">
                  <c:v>4</c:v>
                </c:pt>
                <c:pt idx="6">
                  <c:v>4.5</c:v>
                </c:pt>
                <c:pt idx="7">
                  <c:v>4.3</c:v>
                </c:pt>
                <c:pt idx="8">
                  <c:v>4.3</c:v>
                </c:pt>
                <c:pt idx="9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D2-4E2D-AC0C-B5FDAAB7F4C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История </c:v>
                </c:pt>
                <c:pt idx="1">
                  <c:v>Кырг.язык</c:v>
                </c:pt>
                <c:pt idx="2">
                  <c:v>Анатомия</c:v>
                </c:pt>
                <c:pt idx="3">
                  <c:v>ОСД</c:v>
                </c:pt>
                <c:pt idx="4">
                  <c:v>Ин.язык</c:v>
                </c:pt>
                <c:pt idx="5">
                  <c:v>Лат.язык</c:v>
                </c:pt>
                <c:pt idx="6">
                  <c:v>География</c:v>
                </c:pt>
                <c:pt idx="7">
                  <c:v>Информатика</c:v>
                </c:pt>
                <c:pt idx="8">
                  <c:v>Пред.и мен</c:v>
                </c:pt>
                <c:pt idx="9">
                  <c:v>Мед.генетика</c:v>
                </c:pt>
              </c:strCache>
            </c:strRef>
          </c:cat>
          <c:val>
            <c:numRef>
              <c:f>Лист1!$C$2:$C$11</c:f>
              <c:numCache>
                <c:formatCode>0%</c:formatCode>
                <c:ptCount val="10"/>
                <c:pt idx="0">
                  <c:v>0.78</c:v>
                </c:pt>
                <c:pt idx="1">
                  <c:v>1</c:v>
                </c:pt>
                <c:pt idx="2">
                  <c:v>0.73</c:v>
                </c:pt>
                <c:pt idx="3">
                  <c:v>0.73</c:v>
                </c:pt>
                <c:pt idx="4">
                  <c:v>0.89</c:v>
                </c:pt>
                <c:pt idx="5">
                  <c:v>0.84</c:v>
                </c:pt>
                <c:pt idx="6">
                  <c:v>1</c:v>
                </c:pt>
                <c:pt idx="7">
                  <c:v>0.94</c:v>
                </c:pt>
                <c:pt idx="8">
                  <c:v>0.89</c:v>
                </c:pt>
                <c:pt idx="9">
                  <c:v>0.84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1D2-4E2D-AC0C-B5FDAAB7F4C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Лист1!$A$2:$A$11</c:f>
              <c:strCache>
                <c:ptCount val="10"/>
                <c:pt idx="0">
                  <c:v>История </c:v>
                </c:pt>
                <c:pt idx="1">
                  <c:v>Кырг.язык</c:v>
                </c:pt>
                <c:pt idx="2">
                  <c:v>Анатомия</c:v>
                </c:pt>
                <c:pt idx="3">
                  <c:v>ОСД</c:v>
                </c:pt>
                <c:pt idx="4">
                  <c:v>Ин.язык</c:v>
                </c:pt>
                <c:pt idx="5">
                  <c:v>Лат.язык</c:v>
                </c:pt>
                <c:pt idx="6">
                  <c:v>География</c:v>
                </c:pt>
                <c:pt idx="7">
                  <c:v>Информатика</c:v>
                </c:pt>
                <c:pt idx="8">
                  <c:v>Пред.и мен</c:v>
                </c:pt>
                <c:pt idx="9">
                  <c:v>Мед.генетика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</c:numCache>
            </c:numRef>
          </c:val>
          <c:extLst>
            <c:ext xmlns:c16="http://schemas.microsoft.com/office/drawing/2014/chart" uri="{C3380CC4-5D6E-409C-BE32-E72D297353CC}">
              <c16:uniqueId val="{00000002-81D2-4E2D-AC0C-B5FDAAB7F4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00116072"/>
        <c:axId val="500117712"/>
        <c:axId val="0"/>
      </c:bar3DChart>
      <c:catAx>
        <c:axId val="500116072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7712"/>
        <c:crosses val="autoZero"/>
        <c:auto val="1"/>
        <c:lblAlgn val="ctr"/>
        <c:lblOffset val="100"/>
        <c:noMultiLvlLbl val="0"/>
      </c:catAx>
      <c:valAx>
        <c:axId val="500117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6072"/>
        <c:crosses val="autoZero"/>
        <c:crossBetween val="between"/>
      </c:valAx>
      <c:spPr>
        <a:solidFill>
          <a:srgbClr val="FFFF66"/>
        </a:solidFill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66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FF0000"/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FF0000"/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        Группа АД 2-24 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rgbClr val="FF0000"/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I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rgbClr val="FF0000"/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семестр</a:t>
            </a:r>
            <a:endParaRPr kumimoji="0" lang="ru-RU" sz="1400" b="1" i="0" u="none" strike="noStrike" kern="1200" cap="none" spc="0" normalizeH="0" baseline="0" noProof="0">
              <a:ln>
                <a:noFill/>
              </a:ln>
              <a:solidFill>
                <a:srgbClr val="FF0000"/>
              </a:solidFill>
              <a:effectLst/>
              <a:uLnTx/>
              <a:uFillTx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4223309924097325"/>
          <c:y val="2.72757543088743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rgbClr val="FF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5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6789659096081197"/>
          <c:y val="0.14840394560664316"/>
          <c:w val="0.76002855217422149"/>
          <c:h val="0.6539585047968847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ellipse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История </c:v>
                </c:pt>
                <c:pt idx="1">
                  <c:v>Кырг.язык</c:v>
                </c:pt>
                <c:pt idx="2">
                  <c:v>Анатомия</c:v>
                </c:pt>
                <c:pt idx="3">
                  <c:v>ОСД</c:v>
                </c:pt>
                <c:pt idx="4">
                  <c:v>Ин.язык</c:v>
                </c:pt>
                <c:pt idx="5">
                  <c:v>Лат.язык</c:v>
                </c:pt>
                <c:pt idx="6">
                  <c:v>География</c:v>
                </c:pt>
                <c:pt idx="7">
                  <c:v>Информатика</c:v>
                </c:pt>
                <c:pt idx="8">
                  <c:v>Пред.и мен</c:v>
                </c:pt>
                <c:pt idx="9">
                  <c:v>Мед.генетика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3.1</c:v>
                </c:pt>
                <c:pt idx="1">
                  <c:v>4.3</c:v>
                </c:pt>
                <c:pt idx="2">
                  <c:v>3.8</c:v>
                </c:pt>
                <c:pt idx="3">
                  <c:v>4.2</c:v>
                </c:pt>
                <c:pt idx="4">
                  <c:v>3.5</c:v>
                </c:pt>
                <c:pt idx="5">
                  <c:v>3.8</c:v>
                </c:pt>
                <c:pt idx="6">
                  <c:v>3.7</c:v>
                </c:pt>
                <c:pt idx="7">
                  <c:v>4</c:v>
                </c:pt>
                <c:pt idx="8">
                  <c:v>3.5</c:v>
                </c:pt>
                <c:pt idx="9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31-4550-A194-048C9D02BEB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История </c:v>
                </c:pt>
                <c:pt idx="1">
                  <c:v>Кырг.язык</c:v>
                </c:pt>
                <c:pt idx="2">
                  <c:v>Анатомия</c:v>
                </c:pt>
                <c:pt idx="3">
                  <c:v>ОСД</c:v>
                </c:pt>
                <c:pt idx="4">
                  <c:v>Ин.язык</c:v>
                </c:pt>
                <c:pt idx="5">
                  <c:v>Лат.язык</c:v>
                </c:pt>
                <c:pt idx="6">
                  <c:v>География</c:v>
                </c:pt>
                <c:pt idx="7">
                  <c:v>Информатика</c:v>
                </c:pt>
                <c:pt idx="8">
                  <c:v>Пред.и мен</c:v>
                </c:pt>
                <c:pt idx="9">
                  <c:v>Мед.генетика</c:v>
                </c:pt>
              </c:strCache>
            </c:strRef>
          </c:cat>
          <c:val>
            <c:numRef>
              <c:f>Лист1!$C$2:$C$11</c:f>
              <c:numCache>
                <c:formatCode>0%</c:formatCode>
                <c:ptCount val="10"/>
                <c:pt idx="0">
                  <c:v>0.42</c:v>
                </c:pt>
                <c:pt idx="1">
                  <c:v>0.89</c:v>
                </c:pt>
                <c:pt idx="2">
                  <c:v>0.68</c:v>
                </c:pt>
                <c:pt idx="3">
                  <c:v>0.89</c:v>
                </c:pt>
                <c:pt idx="4">
                  <c:v>0.73</c:v>
                </c:pt>
                <c:pt idx="5">
                  <c:v>0.68</c:v>
                </c:pt>
                <c:pt idx="6">
                  <c:v>0.73</c:v>
                </c:pt>
                <c:pt idx="7">
                  <c:v>0.78</c:v>
                </c:pt>
                <c:pt idx="8">
                  <c:v>0.52</c:v>
                </c:pt>
                <c:pt idx="9">
                  <c:v>0.78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31-4550-A194-048C9D02BEB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Лист1!$A$2:$A$11</c:f>
              <c:strCache>
                <c:ptCount val="10"/>
                <c:pt idx="0">
                  <c:v>История </c:v>
                </c:pt>
                <c:pt idx="1">
                  <c:v>Кырг.язык</c:v>
                </c:pt>
                <c:pt idx="2">
                  <c:v>Анатомия</c:v>
                </c:pt>
                <c:pt idx="3">
                  <c:v>ОСД</c:v>
                </c:pt>
                <c:pt idx="4">
                  <c:v>Ин.язык</c:v>
                </c:pt>
                <c:pt idx="5">
                  <c:v>Лат.язык</c:v>
                </c:pt>
                <c:pt idx="6">
                  <c:v>География</c:v>
                </c:pt>
                <c:pt idx="7">
                  <c:v>Информатика</c:v>
                </c:pt>
                <c:pt idx="8">
                  <c:v>Пред.и мен</c:v>
                </c:pt>
                <c:pt idx="9">
                  <c:v>Мед.генетика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</c:numCache>
            </c:numRef>
          </c:val>
          <c:extLst>
            <c:ext xmlns:c16="http://schemas.microsoft.com/office/drawing/2014/chart" uri="{C3380CC4-5D6E-409C-BE32-E72D297353CC}">
              <c16:uniqueId val="{00000002-6A31-4550-A194-048C9D02BE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00116072"/>
        <c:axId val="500117712"/>
        <c:axId val="0"/>
      </c:bar3DChart>
      <c:catAx>
        <c:axId val="500116072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7712"/>
        <c:crosses val="autoZero"/>
        <c:auto val="1"/>
        <c:lblAlgn val="ctr"/>
        <c:lblOffset val="100"/>
        <c:noMultiLvlLbl val="0"/>
      </c:catAx>
      <c:valAx>
        <c:axId val="500117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6072"/>
        <c:crosses val="autoZero"/>
        <c:crossBetween val="between"/>
      </c:valAx>
      <c:spPr>
        <a:solidFill>
          <a:srgbClr val="FFFF66"/>
        </a:solidFill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66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Группа АД 1-23 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III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семестр</a:t>
            </a:r>
            <a:endParaRPr kumimoji="0" lang="ru-RU" sz="1400" b="1" i="0" u="none" strike="noStrike" kern="1200" cap="none" spc="0" normalizeH="0" baseline="0" noProof="0">
              <a:ln>
                <a:noFill/>
              </a:ln>
              <a:solidFill>
                <a:schemeClr val="accent1">
                  <a:lumMod val="50000"/>
                </a:schemeClr>
              </a:solidFill>
              <a:effectLst/>
              <a:uLnTx/>
              <a:uFillTx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5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9377566085489314"/>
          <c:y val="0.15805815611631224"/>
          <c:w val="0.76513638920134985"/>
          <c:h val="0.7062930125860251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ellipse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9"/>
                <c:pt idx="0">
                  <c:v>Бол.зубов</c:v>
                </c:pt>
                <c:pt idx="1">
                  <c:v>ПОПД</c:v>
                </c:pt>
                <c:pt idx="2">
                  <c:v>Дерматовенер</c:v>
                </c:pt>
                <c:pt idx="3">
                  <c:v>Офтальмол</c:v>
                </c:pt>
                <c:pt idx="4">
                  <c:v>Терапия</c:v>
                </c:pt>
                <c:pt idx="5">
                  <c:v>Хирургия</c:v>
                </c:pt>
                <c:pt idx="6">
                  <c:v>Акушерство</c:v>
                </c:pt>
                <c:pt idx="7">
                  <c:v>Сем.медицина</c:v>
                </c:pt>
                <c:pt idx="8">
                  <c:v>Фармакол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4.5</c:v>
                </c:pt>
                <c:pt idx="1">
                  <c:v>4.7</c:v>
                </c:pt>
                <c:pt idx="2">
                  <c:v>4.4000000000000004</c:v>
                </c:pt>
                <c:pt idx="3">
                  <c:v>4.5</c:v>
                </c:pt>
                <c:pt idx="4">
                  <c:v>4</c:v>
                </c:pt>
                <c:pt idx="5">
                  <c:v>4.3</c:v>
                </c:pt>
                <c:pt idx="6">
                  <c:v>4.0999999999999996</c:v>
                </c:pt>
                <c:pt idx="7">
                  <c:v>4.2</c:v>
                </c:pt>
                <c:pt idx="8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74-418F-BF21-1C6CCA1CB1E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9"/>
                <c:pt idx="0">
                  <c:v>Бол.зубов</c:v>
                </c:pt>
                <c:pt idx="1">
                  <c:v>ПОПД</c:v>
                </c:pt>
                <c:pt idx="2">
                  <c:v>Дерматовенер</c:v>
                </c:pt>
                <c:pt idx="3">
                  <c:v>Офтальмол</c:v>
                </c:pt>
                <c:pt idx="4">
                  <c:v>Терапия</c:v>
                </c:pt>
                <c:pt idx="5">
                  <c:v>Хирургия</c:v>
                </c:pt>
                <c:pt idx="6">
                  <c:v>Акушерство</c:v>
                </c:pt>
                <c:pt idx="7">
                  <c:v>Сем.медицина</c:v>
                </c:pt>
                <c:pt idx="8">
                  <c:v>Фармакол</c:v>
                </c:pt>
              </c:strCache>
            </c:strRef>
          </c:cat>
          <c:val>
            <c:numRef>
              <c:f>Лист1!$C$2:$C$11</c:f>
              <c:numCache>
                <c:formatCode>0%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0.81</c:v>
                </c:pt>
                <c:pt idx="3">
                  <c:v>0.94</c:v>
                </c:pt>
                <c:pt idx="4">
                  <c:v>0.81</c:v>
                </c:pt>
                <c:pt idx="5">
                  <c:v>0.87</c:v>
                </c:pt>
                <c:pt idx="6">
                  <c:v>0.69</c:v>
                </c:pt>
                <c:pt idx="7">
                  <c:v>0.62</c:v>
                </c:pt>
                <c:pt idx="8">
                  <c:v>0.87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74-418F-BF21-1C6CCA1CB1E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Лист1!$A$2:$A$11</c:f>
              <c:strCache>
                <c:ptCount val="9"/>
                <c:pt idx="0">
                  <c:v>Бол.зубов</c:v>
                </c:pt>
                <c:pt idx="1">
                  <c:v>ПОПД</c:v>
                </c:pt>
                <c:pt idx="2">
                  <c:v>Дерматовенер</c:v>
                </c:pt>
                <c:pt idx="3">
                  <c:v>Офтальмол</c:v>
                </c:pt>
                <c:pt idx="4">
                  <c:v>Терапия</c:v>
                </c:pt>
                <c:pt idx="5">
                  <c:v>Хирургия</c:v>
                </c:pt>
                <c:pt idx="6">
                  <c:v>Акушерство</c:v>
                </c:pt>
                <c:pt idx="7">
                  <c:v>Сем.медицина</c:v>
                </c:pt>
                <c:pt idx="8">
                  <c:v>Фармакол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</c:numCache>
            </c:numRef>
          </c:val>
          <c:extLst>
            <c:ext xmlns:c16="http://schemas.microsoft.com/office/drawing/2014/chart" uri="{C3380CC4-5D6E-409C-BE32-E72D297353CC}">
              <c16:uniqueId val="{00000002-8E74-418F-BF21-1C6CCA1CB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00116072"/>
        <c:axId val="500117712"/>
        <c:axId val="0"/>
      </c:bar3DChart>
      <c:catAx>
        <c:axId val="500116072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7712"/>
        <c:crosses val="autoZero"/>
        <c:auto val="1"/>
        <c:lblAlgn val="ctr"/>
        <c:lblOffset val="100"/>
        <c:noMultiLvlLbl val="0"/>
      </c:catAx>
      <c:valAx>
        <c:axId val="500117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6072"/>
        <c:crosses val="autoZero"/>
        <c:crossBetween val="between"/>
      </c:valAx>
      <c:spPr>
        <a:solidFill>
          <a:srgbClr val="FFFF66"/>
        </a:solidFill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66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Группа АД 2-23 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III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семестр</a:t>
            </a:r>
            <a:endParaRPr kumimoji="0" lang="ru-RU" sz="1400" b="1" i="0" u="none" strike="noStrike" kern="1200" cap="none" spc="0" normalizeH="0" baseline="0" noProof="0">
              <a:ln>
                <a:noFill/>
              </a:ln>
              <a:solidFill>
                <a:schemeClr val="accent1">
                  <a:lumMod val="50000"/>
                </a:schemeClr>
              </a:solidFill>
              <a:effectLst/>
              <a:uLnTx/>
              <a:uFillTx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5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4243638815981335"/>
          <c:y val="0.14325396825396824"/>
          <c:w val="0.83210064887722368"/>
          <c:h val="0.7818835145606799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ellipse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9"/>
                <c:pt idx="0">
                  <c:v>Бол.зубов</c:v>
                </c:pt>
                <c:pt idx="1">
                  <c:v>ПОПД</c:v>
                </c:pt>
                <c:pt idx="2">
                  <c:v>Дерматовенер</c:v>
                </c:pt>
                <c:pt idx="3">
                  <c:v>Офтальмол</c:v>
                </c:pt>
                <c:pt idx="4">
                  <c:v>Терапия</c:v>
                </c:pt>
                <c:pt idx="5">
                  <c:v>Хирургия</c:v>
                </c:pt>
                <c:pt idx="6">
                  <c:v>Акушерство</c:v>
                </c:pt>
                <c:pt idx="7">
                  <c:v>Сем.медицина</c:v>
                </c:pt>
                <c:pt idx="8">
                  <c:v>Фармакол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4.5</c:v>
                </c:pt>
                <c:pt idx="1">
                  <c:v>4.7</c:v>
                </c:pt>
                <c:pt idx="2">
                  <c:v>4.4000000000000004</c:v>
                </c:pt>
                <c:pt idx="3">
                  <c:v>4.5</c:v>
                </c:pt>
                <c:pt idx="4">
                  <c:v>4</c:v>
                </c:pt>
                <c:pt idx="5">
                  <c:v>4.3</c:v>
                </c:pt>
                <c:pt idx="6">
                  <c:v>4.0999999999999996</c:v>
                </c:pt>
                <c:pt idx="7">
                  <c:v>4.2</c:v>
                </c:pt>
                <c:pt idx="8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92-4B22-8103-3B4DEC3D1BB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9"/>
                <c:pt idx="0">
                  <c:v>Бол.зубов</c:v>
                </c:pt>
                <c:pt idx="1">
                  <c:v>ПОПД</c:v>
                </c:pt>
                <c:pt idx="2">
                  <c:v>Дерматовенер</c:v>
                </c:pt>
                <c:pt idx="3">
                  <c:v>Офтальмол</c:v>
                </c:pt>
                <c:pt idx="4">
                  <c:v>Терапия</c:v>
                </c:pt>
                <c:pt idx="5">
                  <c:v>Хирургия</c:v>
                </c:pt>
                <c:pt idx="6">
                  <c:v>Акушерство</c:v>
                </c:pt>
                <c:pt idx="7">
                  <c:v>Сем.медицина</c:v>
                </c:pt>
                <c:pt idx="8">
                  <c:v>Фармакол</c:v>
                </c:pt>
              </c:strCache>
            </c:strRef>
          </c:cat>
          <c:val>
            <c:numRef>
              <c:f>Лист1!$C$2:$C$11</c:f>
              <c:numCache>
                <c:formatCode>0%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0.81</c:v>
                </c:pt>
                <c:pt idx="3">
                  <c:v>0.94</c:v>
                </c:pt>
                <c:pt idx="4">
                  <c:v>0.81</c:v>
                </c:pt>
                <c:pt idx="5">
                  <c:v>0.87</c:v>
                </c:pt>
                <c:pt idx="6">
                  <c:v>0.69</c:v>
                </c:pt>
                <c:pt idx="7">
                  <c:v>0.62</c:v>
                </c:pt>
                <c:pt idx="8">
                  <c:v>0.87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92-4B22-8103-3B4DEC3D1BB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Лист1!$A$2:$A$11</c:f>
              <c:strCache>
                <c:ptCount val="9"/>
                <c:pt idx="0">
                  <c:v>Бол.зубов</c:v>
                </c:pt>
                <c:pt idx="1">
                  <c:v>ПОПД</c:v>
                </c:pt>
                <c:pt idx="2">
                  <c:v>Дерматовенер</c:v>
                </c:pt>
                <c:pt idx="3">
                  <c:v>Офтальмол</c:v>
                </c:pt>
                <c:pt idx="4">
                  <c:v>Терапия</c:v>
                </c:pt>
                <c:pt idx="5">
                  <c:v>Хирургия</c:v>
                </c:pt>
                <c:pt idx="6">
                  <c:v>Акушерство</c:v>
                </c:pt>
                <c:pt idx="7">
                  <c:v>Сем.медицина</c:v>
                </c:pt>
                <c:pt idx="8">
                  <c:v>Фармакол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</c:numCache>
            </c:numRef>
          </c:val>
          <c:extLst>
            <c:ext xmlns:c16="http://schemas.microsoft.com/office/drawing/2014/chart" uri="{C3380CC4-5D6E-409C-BE32-E72D297353CC}">
              <c16:uniqueId val="{00000002-FC92-4B22-8103-3B4DEC3D1B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00116072"/>
        <c:axId val="500117712"/>
        <c:axId val="0"/>
      </c:bar3DChart>
      <c:catAx>
        <c:axId val="500116072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7712"/>
        <c:crosses val="autoZero"/>
        <c:auto val="1"/>
        <c:lblAlgn val="ctr"/>
        <c:lblOffset val="100"/>
        <c:noMultiLvlLbl val="0"/>
      </c:catAx>
      <c:valAx>
        <c:axId val="500117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6072"/>
        <c:crosses val="autoZero"/>
        <c:crossBetween val="between"/>
      </c:valAx>
      <c:spPr>
        <a:solidFill>
          <a:srgbClr val="FFFF66"/>
        </a:solidFill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66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Группа АД 1-22 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V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семестр</a:t>
            </a:r>
            <a:endParaRPr kumimoji="0" lang="ru-RU" sz="1400" b="1" i="0" u="none" strike="noStrike" kern="1200" cap="none" spc="0" normalizeH="0" baseline="0" noProof="0">
              <a:ln>
                <a:noFill/>
              </a:ln>
              <a:solidFill>
                <a:schemeClr val="accent1">
                  <a:lumMod val="50000"/>
                </a:schemeClr>
              </a:solidFill>
              <a:effectLst/>
              <a:uLnTx/>
              <a:uFillTx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5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4243638815981335"/>
          <c:y val="0.14325396825396824"/>
          <c:w val="0.83210064887722368"/>
          <c:h val="0.7818835145606799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ellipse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Гинекология</c:v>
                </c:pt>
                <c:pt idx="1">
                  <c:v>Акушерство</c:v>
                </c:pt>
                <c:pt idx="2">
                  <c:v>Педиатрия</c:v>
                </c:pt>
                <c:pt idx="3">
                  <c:v>Инфек.бол</c:v>
                </c:pt>
                <c:pt idx="4">
                  <c:v>Клин.фарм</c:v>
                </c:pt>
                <c:pt idx="5">
                  <c:v>Лаб.диаг</c:v>
                </c:pt>
                <c:pt idx="6">
                  <c:v>БЖМК</c:v>
                </c:pt>
                <c:pt idx="7">
                  <c:v>Офтальмол</c:v>
                </c:pt>
                <c:pt idx="8">
                  <c:v>Основы реан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4.2</c:v>
                </c:pt>
                <c:pt idx="1">
                  <c:v>4.2</c:v>
                </c:pt>
                <c:pt idx="2">
                  <c:v>4.4000000000000004</c:v>
                </c:pt>
                <c:pt idx="3">
                  <c:v>4.2</c:v>
                </c:pt>
                <c:pt idx="4">
                  <c:v>4.4000000000000004</c:v>
                </c:pt>
                <c:pt idx="5">
                  <c:v>4.3</c:v>
                </c:pt>
                <c:pt idx="6">
                  <c:v>4.8</c:v>
                </c:pt>
                <c:pt idx="7">
                  <c:v>4.8</c:v>
                </c:pt>
                <c:pt idx="8">
                  <c:v>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7A-4481-876D-59A6251DDE7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Гинекология</c:v>
                </c:pt>
                <c:pt idx="1">
                  <c:v>Акушерство</c:v>
                </c:pt>
                <c:pt idx="2">
                  <c:v>Педиатрия</c:v>
                </c:pt>
                <c:pt idx="3">
                  <c:v>Инфек.бол</c:v>
                </c:pt>
                <c:pt idx="4">
                  <c:v>Клин.фарм</c:v>
                </c:pt>
                <c:pt idx="5">
                  <c:v>Лаб.диаг</c:v>
                </c:pt>
                <c:pt idx="6">
                  <c:v>БЖМК</c:v>
                </c:pt>
                <c:pt idx="7">
                  <c:v>Офтальмол</c:v>
                </c:pt>
                <c:pt idx="8">
                  <c:v>Основы реан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0.83</c:v>
                </c:pt>
                <c:pt idx="1">
                  <c:v>0.83</c:v>
                </c:pt>
                <c:pt idx="2">
                  <c:v>0.94</c:v>
                </c:pt>
                <c:pt idx="3">
                  <c:v>0.77</c:v>
                </c:pt>
                <c:pt idx="4">
                  <c:v>1</c:v>
                </c:pt>
                <c:pt idx="5">
                  <c:v>0.88</c:v>
                </c:pt>
                <c:pt idx="6">
                  <c:v>1</c:v>
                </c:pt>
                <c:pt idx="7">
                  <c:v>0.94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C7A-4481-876D-59A6251DDE7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9"/>
                <c:pt idx="0">
                  <c:v>Гинекология</c:v>
                </c:pt>
                <c:pt idx="1">
                  <c:v>Акушерство</c:v>
                </c:pt>
                <c:pt idx="2">
                  <c:v>Педиатрия</c:v>
                </c:pt>
                <c:pt idx="3">
                  <c:v>Инфек.бол</c:v>
                </c:pt>
                <c:pt idx="4">
                  <c:v>Клин.фарм</c:v>
                </c:pt>
                <c:pt idx="5">
                  <c:v>Лаб.диаг</c:v>
                </c:pt>
                <c:pt idx="6">
                  <c:v>БЖМК</c:v>
                </c:pt>
                <c:pt idx="7">
                  <c:v>Офтальмол</c:v>
                </c:pt>
                <c:pt idx="8">
                  <c:v>Основы реан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2-7C7A-4481-876D-59A6251DDE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00116072"/>
        <c:axId val="500117712"/>
        <c:axId val="0"/>
      </c:bar3DChart>
      <c:catAx>
        <c:axId val="500116072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7712"/>
        <c:crosses val="autoZero"/>
        <c:auto val="1"/>
        <c:lblAlgn val="ctr"/>
        <c:lblOffset val="100"/>
        <c:noMultiLvlLbl val="0"/>
      </c:catAx>
      <c:valAx>
        <c:axId val="500117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6072"/>
        <c:crosses val="autoZero"/>
        <c:crossBetween val="between"/>
      </c:valAx>
      <c:spPr>
        <a:solidFill>
          <a:srgbClr val="FFFF66"/>
        </a:solidFill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66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+mn-cs"/>
              </a:rPr>
              <a:t>По итогам 1 полугодия 2024-2025 уч.года</a:t>
            </a:r>
            <a:endParaRPr lang="ru-RU" b="1" baseline="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chemeClr val="accent6">
            <a:lumMod val="40000"/>
            <a:lumOff val="60000"/>
          </a:schemeClr>
        </a:solidFill>
        <a:ln w="6350" cap="flat" cmpd="sng" algn="ctr">
          <a:solidFill>
            <a:schemeClr val="accent6"/>
          </a:solidFill>
          <a:prstDash val="solid"/>
          <a:miter lim="800000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1920906332459378"/>
          <c:y val="0.1195364238410596"/>
          <c:w val="0.67944583089593757"/>
          <c:h val="0.62439302289200593"/>
        </c:manualLayout>
      </c:layout>
      <c:area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8.5197018104366355E-3"/>
                  <c:y val="-0.1984126984126984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36D-4D9A-8D9B-DF75B338C382}"/>
                </c:ext>
              </c:extLst>
            </c:dLbl>
            <c:dLbl>
              <c:idx val="1"/>
              <c:layout>
                <c:manualLayout>
                  <c:x val="-4.2598509052183178E-3"/>
                  <c:y val="-0.194444444444444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36D-4D9A-8D9B-DF75B338C382}"/>
                </c:ext>
              </c:extLst>
            </c:dLbl>
            <c:dLbl>
              <c:idx val="2"/>
              <c:layout>
                <c:manualLayout>
                  <c:x val="-7.8096364419803149E-17"/>
                  <c:y val="-0.218253968253968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36D-4D9A-8D9B-DF75B338C382}"/>
                </c:ext>
              </c:extLst>
            </c:dLbl>
            <c:dLbl>
              <c:idx val="3"/>
              <c:layout>
                <c:manualLayout>
                  <c:x val="-2.1299254526092369E-3"/>
                  <c:y val="-0.182539682539682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36D-4D9A-8D9B-DF75B338C382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АД1-24</c:v>
                </c:pt>
                <c:pt idx="1">
                  <c:v>АД2-24</c:v>
                </c:pt>
                <c:pt idx="2">
                  <c:v>АД1-23</c:v>
                </c:pt>
                <c:pt idx="3">
                  <c:v>АД2-23</c:v>
                </c:pt>
                <c:pt idx="4">
                  <c:v>АД1-22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</c:v>
                </c:pt>
                <c:pt idx="1">
                  <c:v>3.7</c:v>
                </c:pt>
                <c:pt idx="2">
                  <c:v>4.3</c:v>
                </c:pt>
                <c:pt idx="3">
                  <c:v>4.3</c:v>
                </c:pt>
                <c:pt idx="4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36D-4D9A-8D9B-DF75B338C3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2257016"/>
        <c:axId val="362258656"/>
      </c:areaChart>
      <c:barChart>
        <c:barDir val="col"/>
        <c:grouping val="cluster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АД1-24</c:v>
                </c:pt>
                <c:pt idx="1">
                  <c:v>АД2-24</c:v>
                </c:pt>
                <c:pt idx="2">
                  <c:v>АД1-23</c:v>
                </c:pt>
                <c:pt idx="3">
                  <c:v>АД2-23</c:v>
                </c:pt>
                <c:pt idx="4">
                  <c:v>АД1-22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0.89</c:v>
                </c:pt>
                <c:pt idx="1">
                  <c:v>0.71</c:v>
                </c:pt>
                <c:pt idx="2">
                  <c:v>0.94</c:v>
                </c:pt>
                <c:pt idx="3">
                  <c:v>0.89</c:v>
                </c:pt>
                <c:pt idx="4">
                  <c:v>0.91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36D-4D9A-8D9B-DF75B338C3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2257016"/>
        <c:axId val="362258656"/>
      </c:bar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39181248177311168"/>
          <c:y val="0.9092257217847769"/>
          <c:w val="0.16362987496685844"/>
          <c:h val="5.58778745372060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Группа АД 1-24 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II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семестр</a:t>
            </a:r>
            <a:endParaRPr kumimoji="0" lang="ru-RU" sz="1400" b="1" i="0" u="none" strike="noStrike" kern="1200" cap="none" spc="0" normalizeH="0" baseline="0" noProof="0">
              <a:ln>
                <a:noFill/>
              </a:ln>
              <a:solidFill>
                <a:schemeClr val="accent1">
                  <a:lumMod val="50000"/>
                </a:schemeClr>
              </a:solidFill>
              <a:effectLst/>
              <a:uLnTx/>
              <a:uFillTx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5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8213200151291131"/>
          <c:y val="0.12341269841269842"/>
          <c:w val="0.7557623010005845"/>
          <c:h val="0.7144231971003625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ellipse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Анатомия</c:v>
                </c:pt>
                <c:pt idx="1">
                  <c:v>ОСД</c:v>
                </c:pt>
                <c:pt idx="2">
                  <c:v>Русск.яз</c:v>
                </c:pt>
                <c:pt idx="3">
                  <c:v>Манасовед</c:v>
                </c:pt>
                <c:pt idx="4">
                  <c:v>Гигиена</c:v>
                </c:pt>
                <c:pt idx="5">
                  <c:v>Философия</c:v>
                </c:pt>
                <c:pt idx="6">
                  <c:v>ЗЧО</c:v>
                </c:pt>
                <c:pt idx="7">
                  <c:v>Микробиол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4.2</c:v>
                </c:pt>
                <c:pt idx="1">
                  <c:v>4.3</c:v>
                </c:pt>
                <c:pt idx="2">
                  <c:v>4.3</c:v>
                </c:pt>
                <c:pt idx="3">
                  <c:v>4.3</c:v>
                </c:pt>
                <c:pt idx="4">
                  <c:v>4.3</c:v>
                </c:pt>
                <c:pt idx="5">
                  <c:v>4.4000000000000004</c:v>
                </c:pt>
                <c:pt idx="6">
                  <c:v>4.3</c:v>
                </c:pt>
                <c:pt idx="7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ED-4AEE-BA95-B97CBAAA313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Анатомия</c:v>
                </c:pt>
                <c:pt idx="1">
                  <c:v>ОСД</c:v>
                </c:pt>
                <c:pt idx="2">
                  <c:v>Русск.яз</c:v>
                </c:pt>
                <c:pt idx="3">
                  <c:v>Манасовед</c:v>
                </c:pt>
                <c:pt idx="4">
                  <c:v>Гигиена</c:v>
                </c:pt>
                <c:pt idx="5">
                  <c:v>Философия</c:v>
                </c:pt>
                <c:pt idx="6">
                  <c:v>ЗЧО</c:v>
                </c:pt>
                <c:pt idx="7">
                  <c:v>Микробиол</c:v>
                </c:pt>
              </c:strCache>
            </c:strRef>
          </c:cat>
          <c:val>
            <c:numRef>
              <c:f>Лист1!$C$2:$C$9</c:f>
              <c:numCache>
                <c:formatCode>0%</c:formatCode>
                <c:ptCount val="8"/>
                <c:pt idx="0">
                  <c:v>0.89</c:v>
                </c:pt>
                <c:pt idx="1">
                  <c:v>1</c:v>
                </c:pt>
                <c:pt idx="2">
                  <c:v>1</c:v>
                </c:pt>
                <c:pt idx="3">
                  <c:v>0.89</c:v>
                </c:pt>
                <c:pt idx="4">
                  <c:v>0.94</c:v>
                </c:pt>
                <c:pt idx="5">
                  <c:v>0.94</c:v>
                </c:pt>
                <c:pt idx="6">
                  <c:v>0.94</c:v>
                </c:pt>
                <c:pt idx="7">
                  <c:v>0.94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FED-4AEE-BA95-B97CBAAA313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Лист1!$A$2:$A$9</c:f>
              <c:strCache>
                <c:ptCount val="8"/>
                <c:pt idx="0">
                  <c:v>Анатомия</c:v>
                </c:pt>
                <c:pt idx="1">
                  <c:v>ОСД</c:v>
                </c:pt>
                <c:pt idx="2">
                  <c:v>Русск.яз</c:v>
                </c:pt>
                <c:pt idx="3">
                  <c:v>Манасовед</c:v>
                </c:pt>
                <c:pt idx="4">
                  <c:v>Гигиена</c:v>
                </c:pt>
                <c:pt idx="5">
                  <c:v>Философия</c:v>
                </c:pt>
                <c:pt idx="6">
                  <c:v>ЗЧО</c:v>
                </c:pt>
                <c:pt idx="7">
                  <c:v>Микробиол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</c:numCache>
            </c:numRef>
          </c:val>
          <c:extLst>
            <c:ext xmlns:c16="http://schemas.microsoft.com/office/drawing/2014/chart" uri="{C3380CC4-5D6E-409C-BE32-E72D297353CC}">
              <c16:uniqueId val="{00000002-1FED-4AEE-BA95-B97CBAAA31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00116072"/>
        <c:axId val="500117712"/>
        <c:axId val="0"/>
      </c:bar3DChart>
      <c:catAx>
        <c:axId val="500116072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7712"/>
        <c:crosses val="autoZero"/>
        <c:auto val="1"/>
        <c:lblAlgn val="ctr"/>
        <c:lblOffset val="100"/>
        <c:noMultiLvlLbl val="0"/>
      </c:catAx>
      <c:valAx>
        <c:axId val="500117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6072"/>
        <c:crosses val="autoZero"/>
        <c:crossBetween val="between"/>
      </c:valAx>
      <c:spPr>
        <a:solidFill>
          <a:schemeClr val="accent2">
            <a:lumMod val="60000"/>
            <a:lumOff val="40000"/>
          </a:schemeClr>
        </a:solidFill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3.6228724684523601E-2"/>
          <c:y val="0.88942319710036244"/>
          <c:w val="0.22011879792318537"/>
          <c:h val="6.2957755280589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2">
        <a:lumMod val="60000"/>
        <a:lumOff val="4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Группа АД 2-24 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II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семестр</a:t>
            </a:r>
            <a:endParaRPr kumimoji="0" lang="ru-RU" sz="1400" b="1" i="0" u="none" strike="noStrike" kern="1200" cap="none" spc="0" normalizeH="0" baseline="0" noProof="0">
              <a:ln>
                <a:noFill/>
              </a:ln>
              <a:solidFill>
                <a:schemeClr val="accent1">
                  <a:lumMod val="50000"/>
                </a:schemeClr>
              </a:solidFill>
              <a:effectLst/>
              <a:uLnTx/>
              <a:uFillTx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5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9055101048446951"/>
          <c:y val="0.21468253968253967"/>
          <c:w val="0.74089250219670533"/>
          <c:h val="0.6747406574178227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ellipse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Анатомия</c:v>
                </c:pt>
                <c:pt idx="1">
                  <c:v>ОСД</c:v>
                </c:pt>
                <c:pt idx="2">
                  <c:v>Русск.яз</c:v>
                </c:pt>
                <c:pt idx="3">
                  <c:v>Манасовед</c:v>
                </c:pt>
                <c:pt idx="4">
                  <c:v>Гигиена</c:v>
                </c:pt>
                <c:pt idx="5">
                  <c:v>Философия</c:v>
                </c:pt>
                <c:pt idx="6">
                  <c:v>ЗЧО</c:v>
                </c:pt>
                <c:pt idx="7">
                  <c:v>Микробиол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3.6</c:v>
                </c:pt>
                <c:pt idx="1">
                  <c:v>4.2</c:v>
                </c:pt>
                <c:pt idx="2">
                  <c:v>4</c:v>
                </c:pt>
                <c:pt idx="3">
                  <c:v>4</c:v>
                </c:pt>
                <c:pt idx="4">
                  <c:v>4.0999999999999996</c:v>
                </c:pt>
                <c:pt idx="5">
                  <c:v>3.8</c:v>
                </c:pt>
                <c:pt idx="6">
                  <c:v>3.5</c:v>
                </c:pt>
                <c:pt idx="7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77-47C9-ADB8-82973E9DBCC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Анатомия</c:v>
                </c:pt>
                <c:pt idx="1">
                  <c:v>ОСД</c:v>
                </c:pt>
                <c:pt idx="2">
                  <c:v>Русск.яз</c:v>
                </c:pt>
                <c:pt idx="3">
                  <c:v>Манасовед</c:v>
                </c:pt>
                <c:pt idx="4">
                  <c:v>Гигиена</c:v>
                </c:pt>
                <c:pt idx="5">
                  <c:v>Философия</c:v>
                </c:pt>
                <c:pt idx="6">
                  <c:v>ЗЧО</c:v>
                </c:pt>
                <c:pt idx="7">
                  <c:v>Микробиол</c:v>
                </c:pt>
              </c:strCache>
            </c:strRef>
          </c:cat>
          <c:val>
            <c:numRef>
              <c:f>Лист1!$C$2:$C$9</c:f>
              <c:numCache>
                <c:formatCode>0%</c:formatCode>
                <c:ptCount val="8"/>
                <c:pt idx="0">
                  <c:v>0.47</c:v>
                </c:pt>
                <c:pt idx="1">
                  <c:v>0.89</c:v>
                </c:pt>
                <c:pt idx="2">
                  <c:v>0.73</c:v>
                </c:pt>
                <c:pt idx="3">
                  <c:v>0.73</c:v>
                </c:pt>
                <c:pt idx="4">
                  <c:v>0.68</c:v>
                </c:pt>
                <c:pt idx="5">
                  <c:v>0.63</c:v>
                </c:pt>
                <c:pt idx="6">
                  <c:v>0.56999999999999995</c:v>
                </c:pt>
                <c:pt idx="7">
                  <c:v>0.94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77-47C9-ADB8-82973E9DBCC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Лист1!$A$2:$A$9</c:f>
              <c:strCache>
                <c:ptCount val="8"/>
                <c:pt idx="0">
                  <c:v>Анатомия</c:v>
                </c:pt>
                <c:pt idx="1">
                  <c:v>ОСД</c:v>
                </c:pt>
                <c:pt idx="2">
                  <c:v>Русск.яз</c:v>
                </c:pt>
                <c:pt idx="3">
                  <c:v>Манасовед</c:v>
                </c:pt>
                <c:pt idx="4">
                  <c:v>Гигиена</c:v>
                </c:pt>
                <c:pt idx="5">
                  <c:v>Философия</c:v>
                </c:pt>
                <c:pt idx="6">
                  <c:v>ЗЧО</c:v>
                </c:pt>
                <c:pt idx="7">
                  <c:v>Микробиол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</c:numCache>
            </c:numRef>
          </c:val>
          <c:extLst>
            <c:ext xmlns:c16="http://schemas.microsoft.com/office/drawing/2014/chart" uri="{C3380CC4-5D6E-409C-BE32-E72D297353CC}">
              <c16:uniqueId val="{00000002-BD77-47C9-ADB8-82973E9DBC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00116072"/>
        <c:axId val="500117712"/>
        <c:axId val="0"/>
      </c:bar3DChart>
      <c:catAx>
        <c:axId val="500116072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7712"/>
        <c:crosses val="autoZero"/>
        <c:auto val="1"/>
        <c:lblAlgn val="ctr"/>
        <c:lblOffset val="100"/>
        <c:noMultiLvlLbl val="0"/>
      </c:catAx>
      <c:valAx>
        <c:axId val="500117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6072"/>
        <c:crosses val="autoZero"/>
        <c:crossBetween val="between"/>
      </c:valAx>
      <c:spPr>
        <a:solidFill>
          <a:schemeClr val="accent2">
            <a:lumMod val="60000"/>
            <a:lumOff val="40000"/>
          </a:schemeClr>
        </a:solidFill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2">
        <a:lumMod val="60000"/>
        <a:lumOff val="4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АД1-23 1 семестр</a:t>
            </a:r>
            <a:endParaRPr lang="ru-RU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Иностр.язык</c:v>
                </c:pt>
                <c:pt idx="1">
                  <c:v>История Кыргызстана</c:v>
                </c:pt>
                <c:pt idx="2">
                  <c:v>География</c:v>
                </c:pt>
                <c:pt idx="3">
                  <c:v>Манасоведение</c:v>
                </c:pt>
                <c:pt idx="4">
                  <c:v>Анатомия </c:v>
                </c:pt>
                <c:pt idx="5">
                  <c:v>ОСД</c:v>
                </c:pt>
                <c:pt idx="6">
                  <c:v>Лат. язык</c:v>
                </c:pt>
                <c:pt idx="7">
                  <c:v>Основы микробиологии</c:v>
                </c:pt>
                <c:pt idx="8">
                  <c:v>Мед.генетика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3.8</c:v>
                </c:pt>
                <c:pt idx="1">
                  <c:v>4.2</c:v>
                </c:pt>
                <c:pt idx="2">
                  <c:v>4.4000000000000004</c:v>
                </c:pt>
                <c:pt idx="3">
                  <c:v>4.3</c:v>
                </c:pt>
                <c:pt idx="4">
                  <c:v>3.7</c:v>
                </c:pt>
                <c:pt idx="5" formatCode="@">
                  <c:v>4.2</c:v>
                </c:pt>
                <c:pt idx="6">
                  <c:v>3.8</c:v>
                </c:pt>
                <c:pt idx="7">
                  <c:v>3.7</c:v>
                </c:pt>
                <c:pt idx="8" formatCode="@">
                  <c:v>3.7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22D-4D11-BE58-137C8D5CC3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2257016"/>
        <c:axId val="362258656"/>
        <c:extLst>
          <c:ext xmlns:c15="http://schemas.microsoft.com/office/drawing/2012/chart" uri="{02D57815-91ED-43cb-92C2-25804820EDAC}">
            <c15:filteredLine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spPr>
                  <a:ln w="28575" cap="rnd">
                    <a:solidFill>
                      <a:schemeClr val="accent3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3"/>
                    </a:solidFill>
                    <a:ln w="9525">
                      <a:solidFill>
                        <a:schemeClr val="accent3"/>
                      </a:solidFill>
                    </a:ln>
                    <a:effectLst/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Лист1!$A$2:$A$10</c15:sqref>
                        </c15:formulaRef>
                      </c:ext>
                    </c:extLst>
                    <c:strCache>
                      <c:ptCount val="9"/>
                      <c:pt idx="0">
                        <c:v>Иностр.язык</c:v>
                      </c:pt>
                      <c:pt idx="1">
                        <c:v>История Кыргызстана</c:v>
                      </c:pt>
                      <c:pt idx="2">
                        <c:v>География</c:v>
                      </c:pt>
                      <c:pt idx="3">
                        <c:v>Манасоведение</c:v>
                      </c:pt>
                      <c:pt idx="4">
                        <c:v>Анатомия </c:v>
                      </c:pt>
                      <c:pt idx="5">
                        <c:v>ОСД</c:v>
                      </c:pt>
                      <c:pt idx="6">
                        <c:v>Лат. язык</c:v>
                      </c:pt>
                      <c:pt idx="7">
                        <c:v>Основы микробиологии</c:v>
                      </c:pt>
                      <c:pt idx="8">
                        <c:v>Мед.генетика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Лист1!$D$2:$D$10</c15:sqref>
                        </c15:formulaRef>
                      </c:ext>
                    </c:extLst>
                    <c:numCache>
                      <c:formatCode>General</c:formatCode>
                      <c:ptCount val="9"/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2-D22D-4D11-BE58-137C8D5CC3AF}"/>
                  </c:ext>
                </c:extLst>
              </c15:ser>
            </c15:filteredLineSeries>
          </c:ext>
        </c:extLst>
      </c:lineChart>
      <c:lineChart>
        <c:grouping val="stack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>
                        <a:lumMod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Иностр.язык</c:v>
                </c:pt>
                <c:pt idx="1">
                  <c:v>История Кыргызстана</c:v>
                </c:pt>
                <c:pt idx="2">
                  <c:v>География</c:v>
                </c:pt>
                <c:pt idx="3">
                  <c:v>Манасоведение</c:v>
                </c:pt>
                <c:pt idx="4">
                  <c:v>Анатомия </c:v>
                </c:pt>
                <c:pt idx="5">
                  <c:v>ОСД</c:v>
                </c:pt>
                <c:pt idx="6">
                  <c:v>Лат. язык</c:v>
                </c:pt>
                <c:pt idx="7">
                  <c:v>Основы микробиологии</c:v>
                </c:pt>
                <c:pt idx="8">
                  <c:v>Мед.генетика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0.64</c:v>
                </c:pt>
                <c:pt idx="1">
                  <c:v>1</c:v>
                </c:pt>
                <c:pt idx="2">
                  <c:v>0.94</c:v>
                </c:pt>
                <c:pt idx="3">
                  <c:v>0.94</c:v>
                </c:pt>
                <c:pt idx="4">
                  <c:v>0.57999999999999996</c:v>
                </c:pt>
                <c:pt idx="5">
                  <c:v>0.88</c:v>
                </c:pt>
                <c:pt idx="6">
                  <c:v>0.64</c:v>
                </c:pt>
                <c:pt idx="7">
                  <c:v>0.57999999999999996</c:v>
                </c:pt>
                <c:pt idx="8">
                  <c:v>0.64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2D-4D11-BE58-137C8D5CC3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4982688"/>
        <c:axId val="494975144"/>
      </c:line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valAx>
        <c:axId val="494975144"/>
        <c:scaling>
          <c:orientation val="minMax"/>
        </c:scaling>
        <c:delete val="0"/>
        <c:axPos val="r"/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4982688"/>
        <c:crosses val="max"/>
        <c:crossBetween val="between"/>
      </c:valAx>
      <c:catAx>
        <c:axId val="4949826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94975144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39181248177311168"/>
          <c:y val="0.9092257217847769"/>
          <c:w val="0.2811898512685914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Группа АД 1-23 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IV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семестр</a:t>
            </a:r>
            <a:endParaRPr kumimoji="0" lang="ru-RU" sz="1400" b="1" i="0" u="none" strike="noStrike" kern="1200" cap="none" spc="0" normalizeH="0" baseline="0" noProof="0">
              <a:ln>
                <a:noFill/>
              </a:ln>
              <a:solidFill>
                <a:schemeClr val="accent1">
                  <a:lumMod val="50000"/>
                </a:schemeClr>
              </a:solidFill>
              <a:effectLst/>
              <a:uLnTx/>
              <a:uFillTx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5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6238199639996245"/>
          <c:y val="0.21468253968253967"/>
          <c:w val="0.79506361184018659"/>
          <c:h val="0.7620422447194100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ellipse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Акушерство</c:v>
                </c:pt>
                <c:pt idx="1">
                  <c:v>Инфек.контр</c:v>
                </c:pt>
                <c:pt idx="2">
                  <c:v>ЛОР-болез</c:v>
                </c:pt>
                <c:pt idx="3">
                  <c:v>ОРЗ</c:v>
                </c:pt>
                <c:pt idx="4">
                  <c:v>Педиатрия</c:v>
                </c:pt>
                <c:pt idx="5">
                  <c:v>Проф.псих</c:v>
                </c:pt>
                <c:pt idx="6">
                  <c:v>Хирургия</c:v>
                </c:pt>
                <c:pt idx="7">
                  <c:v>Гинеколог</c:v>
                </c:pt>
                <c:pt idx="8">
                  <c:v>Терапия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</c:v>
                </c:pt>
                <c:pt idx="1">
                  <c:v>4.4000000000000004</c:v>
                </c:pt>
                <c:pt idx="2">
                  <c:v>4.4000000000000004</c:v>
                </c:pt>
                <c:pt idx="3">
                  <c:v>4.2</c:v>
                </c:pt>
                <c:pt idx="4">
                  <c:v>4</c:v>
                </c:pt>
                <c:pt idx="5">
                  <c:v>4.5999999999999996</c:v>
                </c:pt>
                <c:pt idx="6">
                  <c:v>4.0999999999999996</c:v>
                </c:pt>
                <c:pt idx="7">
                  <c:v>4</c:v>
                </c:pt>
                <c:pt idx="8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FD-4668-AD8B-5E7B1525F64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Акушерство</c:v>
                </c:pt>
                <c:pt idx="1">
                  <c:v>Инфек.контр</c:v>
                </c:pt>
                <c:pt idx="2">
                  <c:v>ЛОР-болез</c:v>
                </c:pt>
                <c:pt idx="3">
                  <c:v>ОРЗ</c:v>
                </c:pt>
                <c:pt idx="4">
                  <c:v>Педиатрия</c:v>
                </c:pt>
                <c:pt idx="5">
                  <c:v>Проф.псих</c:v>
                </c:pt>
                <c:pt idx="6">
                  <c:v>Хирургия</c:v>
                </c:pt>
                <c:pt idx="7">
                  <c:v>Гинеколог</c:v>
                </c:pt>
                <c:pt idx="8">
                  <c:v>Терапия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0.81</c:v>
                </c:pt>
                <c:pt idx="1">
                  <c:v>0.94</c:v>
                </c:pt>
                <c:pt idx="2">
                  <c:v>1</c:v>
                </c:pt>
                <c:pt idx="3">
                  <c:v>0.87</c:v>
                </c:pt>
                <c:pt idx="4">
                  <c:v>0.81</c:v>
                </c:pt>
                <c:pt idx="5">
                  <c:v>1</c:v>
                </c:pt>
                <c:pt idx="6">
                  <c:v>0.87</c:v>
                </c:pt>
                <c:pt idx="7">
                  <c:v>0.81</c:v>
                </c:pt>
                <c:pt idx="8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7FD-4668-AD8B-5E7B1525F64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9"/>
                <c:pt idx="0">
                  <c:v>Акушерство</c:v>
                </c:pt>
                <c:pt idx="1">
                  <c:v>Инфек.контр</c:v>
                </c:pt>
                <c:pt idx="2">
                  <c:v>ЛОР-болез</c:v>
                </c:pt>
                <c:pt idx="3">
                  <c:v>ОРЗ</c:v>
                </c:pt>
                <c:pt idx="4">
                  <c:v>Педиатрия</c:v>
                </c:pt>
                <c:pt idx="5">
                  <c:v>Проф.псих</c:v>
                </c:pt>
                <c:pt idx="6">
                  <c:v>Хирургия</c:v>
                </c:pt>
                <c:pt idx="7">
                  <c:v>Гинеколог</c:v>
                </c:pt>
                <c:pt idx="8">
                  <c:v>Терапия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2-37FD-4668-AD8B-5E7B1525F6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00116072"/>
        <c:axId val="500117712"/>
        <c:axId val="0"/>
      </c:bar3DChart>
      <c:catAx>
        <c:axId val="500116072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7712"/>
        <c:crosses val="autoZero"/>
        <c:auto val="1"/>
        <c:lblAlgn val="ctr"/>
        <c:lblOffset val="100"/>
        <c:noMultiLvlLbl val="0"/>
      </c:catAx>
      <c:valAx>
        <c:axId val="500117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6072"/>
        <c:crosses val="autoZero"/>
        <c:crossBetween val="between"/>
      </c:valAx>
      <c:spPr>
        <a:solidFill>
          <a:schemeClr val="accent2">
            <a:lumMod val="60000"/>
            <a:lumOff val="40000"/>
          </a:schemeClr>
        </a:solidFill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6.7914964042279105E-2"/>
          <c:y val="0.91323272090988628"/>
          <c:w val="0.21844942459115688"/>
          <c:h val="6.2957755280589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2">
        <a:lumMod val="60000"/>
        <a:lumOff val="4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Группа АД 2-23 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IV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семестр</a:t>
            </a:r>
            <a:endParaRPr kumimoji="0" lang="ru-RU" sz="1400" b="1" i="0" u="none" strike="noStrike" kern="1200" cap="none" spc="0" normalizeH="0" baseline="0" noProof="0">
              <a:ln>
                <a:noFill/>
              </a:ln>
              <a:solidFill>
                <a:schemeClr val="accent1">
                  <a:lumMod val="50000"/>
                </a:schemeClr>
              </a:solidFill>
              <a:effectLst/>
              <a:uLnTx/>
              <a:uFillTx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5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493808326042578"/>
          <c:y val="0.10753968253968255"/>
          <c:w val="0.79506361184018659"/>
          <c:h val="0.7620422447194100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ellipse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Акушерство</c:v>
                </c:pt>
                <c:pt idx="1">
                  <c:v>Инфек.контр</c:v>
                </c:pt>
                <c:pt idx="2">
                  <c:v>ЛОР-болез</c:v>
                </c:pt>
                <c:pt idx="3">
                  <c:v>ОРЗ</c:v>
                </c:pt>
                <c:pt idx="4">
                  <c:v>Педиатрия</c:v>
                </c:pt>
                <c:pt idx="5">
                  <c:v>Проф.псих</c:v>
                </c:pt>
                <c:pt idx="6">
                  <c:v>Хирургия</c:v>
                </c:pt>
                <c:pt idx="7">
                  <c:v>Гинеколог</c:v>
                </c:pt>
                <c:pt idx="8">
                  <c:v>Терапия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</c:v>
                </c:pt>
                <c:pt idx="1">
                  <c:v>3.9</c:v>
                </c:pt>
                <c:pt idx="2">
                  <c:v>4</c:v>
                </c:pt>
                <c:pt idx="3">
                  <c:v>4.3</c:v>
                </c:pt>
                <c:pt idx="4">
                  <c:v>4.0999999999999996</c:v>
                </c:pt>
                <c:pt idx="5">
                  <c:v>4.2</c:v>
                </c:pt>
                <c:pt idx="6">
                  <c:v>4</c:v>
                </c:pt>
                <c:pt idx="7">
                  <c:v>4.0999999999999996</c:v>
                </c:pt>
                <c:pt idx="8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F5-4EFB-B339-06D5E9803A9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Акушерство</c:v>
                </c:pt>
                <c:pt idx="1">
                  <c:v>Инфек.контр</c:v>
                </c:pt>
                <c:pt idx="2">
                  <c:v>ЛОР-болез</c:v>
                </c:pt>
                <c:pt idx="3">
                  <c:v>ОРЗ</c:v>
                </c:pt>
                <c:pt idx="4">
                  <c:v>Педиатрия</c:v>
                </c:pt>
                <c:pt idx="5">
                  <c:v>Проф.псих</c:v>
                </c:pt>
                <c:pt idx="6">
                  <c:v>Хирургия</c:v>
                </c:pt>
                <c:pt idx="7">
                  <c:v>Гинеколог</c:v>
                </c:pt>
                <c:pt idx="8">
                  <c:v>Терапия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0.85</c:v>
                </c:pt>
                <c:pt idx="1">
                  <c:v>0.71</c:v>
                </c:pt>
                <c:pt idx="2">
                  <c:v>0.92</c:v>
                </c:pt>
                <c:pt idx="3">
                  <c:v>1</c:v>
                </c:pt>
                <c:pt idx="4">
                  <c:v>1</c:v>
                </c:pt>
                <c:pt idx="5">
                  <c:v>0.92</c:v>
                </c:pt>
                <c:pt idx="6">
                  <c:v>0.85</c:v>
                </c:pt>
                <c:pt idx="7">
                  <c:v>0.92</c:v>
                </c:pt>
                <c:pt idx="8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F5-4EFB-B339-06D5E9803A9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9"/>
                <c:pt idx="0">
                  <c:v>Акушерство</c:v>
                </c:pt>
                <c:pt idx="1">
                  <c:v>Инфек.контр</c:v>
                </c:pt>
                <c:pt idx="2">
                  <c:v>ЛОР-болез</c:v>
                </c:pt>
                <c:pt idx="3">
                  <c:v>ОРЗ</c:v>
                </c:pt>
                <c:pt idx="4">
                  <c:v>Педиатрия</c:v>
                </c:pt>
                <c:pt idx="5">
                  <c:v>Проф.псих</c:v>
                </c:pt>
                <c:pt idx="6">
                  <c:v>Хирургия</c:v>
                </c:pt>
                <c:pt idx="7">
                  <c:v>Гинеколог</c:v>
                </c:pt>
                <c:pt idx="8">
                  <c:v>Терапия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2-67F5-4EFB-B339-06D5E9803A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00116072"/>
        <c:axId val="500117712"/>
        <c:axId val="0"/>
      </c:bar3DChart>
      <c:catAx>
        <c:axId val="500116072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7712"/>
        <c:crosses val="autoZero"/>
        <c:auto val="1"/>
        <c:lblAlgn val="ctr"/>
        <c:lblOffset val="100"/>
        <c:noMultiLvlLbl val="0"/>
      </c:catAx>
      <c:valAx>
        <c:axId val="500117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6072"/>
        <c:crosses val="autoZero"/>
        <c:crossBetween val="between"/>
      </c:valAx>
      <c:spPr>
        <a:solidFill>
          <a:schemeClr val="accent2">
            <a:lumMod val="60000"/>
            <a:lumOff val="40000"/>
          </a:schemeClr>
        </a:solidFill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2">
        <a:lumMod val="60000"/>
        <a:lumOff val="4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Группа АД 1-22 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VI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семестр</a:t>
            </a:r>
            <a:endParaRPr kumimoji="0" lang="ru-RU" sz="1400" b="1" i="0" u="none" strike="noStrike" kern="1200" cap="none" spc="0" normalizeH="0" baseline="0" noProof="0">
              <a:ln>
                <a:noFill/>
              </a:ln>
              <a:solidFill>
                <a:schemeClr val="accent1">
                  <a:lumMod val="50000"/>
                </a:schemeClr>
              </a:solidFill>
              <a:effectLst/>
              <a:uLnTx/>
              <a:uFillTx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5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493808326042578"/>
          <c:y val="0.13531746031746034"/>
          <c:w val="0.79506361184018659"/>
          <c:h val="0.7342644669416322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ellipse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НВМП</c:v>
                </c:pt>
                <c:pt idx="1">
                  <c:v>Этика</c:v>
                </c:pt>
                <c:pt idx="2">
                  <c:v>Педиатрия</c:v>
                </c:pt>
                <c:pt idx="3">
                  <c:v>Акушерство</c:v>
                </c:pt>
                <c:pt idx="4">
                  <c:v>Нерв.болез</c:v>
                </c:pt>
                <c:pt idx="5">
                  <c:v>Фтизиатрия</c:v>
                </c:pt>
                <c:pt idx="6">
                  <c:v>Реабилитац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4.7</c:v>
                </c:pt>
                <c:pt idx="1">
                  <c:v>4.7</c:v>
                </c:pt>
                <c:pt idx="2">
                  <c:v>4.8</c:v>
                </c:pt>
                <c:pt idx="3">
                  <c:v>4.0999999999999996</c:v>
                </c:pt>
                <c:pt idx="4">
                  <c:v>4.2</c:v>
                </c:pt>
                <c:pt idx="5">
                  <c:v>4.3</c:v>
                </c:pt>
                <c:pt idx="6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0D-451E-9621-0207E3579F7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НВМП</c:v>
                </c:pt>
                <c:pt idx="1">
                  <c:v>Этика</c:v>
                </c:pt>
                <c:pt idx="2">
                  <c:v>Педиатрия</c:v>
                </c:pt>
                <c:pt idx="3">
                  <c:v>Акушерство</c:v>
                </c:pt>
                <c:pt idx="4">
                  <c:v>Нерв.болез</c:v>
                </c:pt>
                <c:pt idx="5">
                  <c:v>Фтизиатрия</c:v>
                </c:pt>
                <c:pt idx="6">
                  <c:v>Реабилитац</c:v>
                </c:pt>
              </c:strCache>
            </c:strRef>
          </c:cat>
          <c:val>
            <c:numRef>
              <c:f>Лист1!$C$2:$C$8</c:f>
              <c:numCache>
                <c:formatCode>0%</c:formatCode>
                <c:ptCount val="7"/>
                <c:pt idx="0">
                  <c:v>0.94</c:v>
                </c:pt>
                <c:pt idx="1">
                  <c:v>0.94</c:v>
                </c:pt>
                <c:pt idx="2">
                  <c:v>0.88</c:v>
                </c:pt>
                <c:pt idx="3">
                  <c:v>0.72</c:v>
                </c:pt>
                <c:pt idx="4">
                  <c:v>0.83</c:v>
                </c:pt>
                <c:pt idx="5">
                  <c:v>0.94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0D-451E-9621-0207E3579F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00116072"/>
        <c:axId val="500117712"/>
        <c:axId val="0"/>
      </c:bar3DChart>
      <c:catAx>
        <c:axId val="500116072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7712"/>
        <c:crosses val="autoZero"/>
        <c:auto val="1"/>
        <c:lblAlgn val="ctr"/>
        <c:lblOffset val="100"/>
        <c:noMultiLvlLbl val="0"/>
      </c:catAx>
      <c:valAx>
        <c:axId val="500117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6072"/>
        <c:crosses val="autoZero"/>
        <c:crossBetween val="between"/>
      </c:valAx>
      <c:spPr>
        <a:solidFill>
          <a:schemeClr val="accent2">
            <a:lumMod val="60000"/>
            <a:lumOff val="40000"/>
          </a:schemeClr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2">
        <a:lumMod val="60000"/>
        <a:lumOff val="4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+mn-cs"/>
              </a:rPr>
              <a:t>По итогам 2 полугодия 2024-2025 уч.года</a:t>
            </a:r>
            <a:endParaRPr lang="ru-RU" b="1" baseline="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chemeClr val="accent6">
            <a:lumMod val="40000"/>
            <a:lumOff val="60000"/>
          </a:schemeClr>
        </a:solidFill>
        <a:ln w="6350" cap="flat" cmpd="sng" algn="ctr">
          <a:solidFill>
            <a:schemeClr val="accent6"/>
          </a:solidFill>
          <a:prstDash val="solid"/>
          <a:miter lim="800000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1920906332459378"/>
          <c:y val="0.1195364238410596"/>
          <c:w val="0.67944583089593757"/>
          <c:h val="0.62439302289200593"/>
        </c:manualLayout>
      </c:layout>
      <c:area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8.5197018104366355E-3"/>
                  <c:y val="-0.1984126984126984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695-4890-AA8B-36D3FE532421}"/>
                </c:ext>
              </c:extLst>
            </c:dLbl>
            <c:dLbl>
              <c:idx val="1"/>
              <c:layout>
                <c:manualLayout>
                  <c:x val="-4.2598509052183178E-3"/>
                  <c:y val="-0.194444444444444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695-4890-AA8B-36D3FE532421}"/>
                </c:ext>
              </c:extLst>
            </c:dLbl>
            <c:dLbl>
              <c:idx val="2"/>
              <c:layout>
                <c:manualLayout>
                  <c:x val="-7.8096364419803149E-17"/>
                  <c:y val="-0.218253968253968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695-4890-AA8B-36D3FE532421}"/>
                </c:ext>
              </c:extLst>
            </c:dLbl>
            <c:dLbl>
              <c:idx val="3"/>
              <c:layout>
                <c:manualLayout>
                  <c:x val="-2.1299254526092369E-3"/>
                  <c:y val="-0.182539682539682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695-4890-AA8B-36D3FE532421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АД1-24</c:v>
                </c:pt>
                <c:pt idx="1">
                  <c:v>АД2-24</c:v>
                </c:pt>
                <c:pt idx="2">
                  <c:v>АД1-23</c:v>
                </c:pt>
                <c:pt idx="3">
                  <c:v>АД2-23</c:v>
                </c:pt>
                <c:pt idx="4">
                  <c:v>АД1-22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4.2</c:v>
                </c:pt>
                <c:pt idx="1">
                  <c:v>3.8</c:v>
                </c:pt>
                <c:pt idx="2">
                  <c:v>4.2</c:v>
                </c:pt>
                <c:pt idx="3">
                  <c:v>4</c:v>
                </c:pt>
                <c:pt idx="4">
                  <c:v>4.5999999999999996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695-4890-AA8B-36D3FE5324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2257016"/>
        <c:axId val="362258656"/>
      </c:areaChart>
      <c:barChart>
        <c:barDir val="col"/>
        <c:grouping val="cluster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АД1-24</c:v>
                </c:pt>
                <c:pt idx="1">
                  <c:v>АД2-24</c:v>
                </c:pt>
                <c:pt idx="2">
                  <c:v>АД1-23</c:v>
                </c:pt>
                <c:pt idx="3">
                  <c:v>АД2-23</c:v>
                </c:pt>
                <c:pt idx="4">
                  <c:v>АД1-22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0.95</c:v>
                </c:pt>
                <c:pt idx="1">
                  <c:v>0.67</c:v>
                </c:pt>
                <c:pt idx="2">
                  <c:v>0.87</c:v>
                </c:pt>
                <c:pt idx="3">
                  <c:v>0.86</c:v>
                </c:pt>
                <c:pt idx="4">
                  <c:v>0.91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695-4890-AA8B-36D3FE5324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2257016"/>
        <c:axId val="362258656"/>
      </c:bar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39181248177311168"/>
          <c:y val="0.9092257217847769"/>
          <c:w val="0.16362987496685844"/>
          <c:h val="5.58778745372060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dk1"/>
                </a:solidFill>
                <a:latin typeface="+mn-lt"/>
                <a:ea typeface="+mn-ea"/>
                <a:cs typeface="+mn-cs"/>
              </a:rPr>
              <a:t>Итоги 2024-2025 учебного года</a:t>
            </a:r>
            <a:endParaRPr lang="ru-RU"/>
          </a:p>
        </c:rich>
      </c:tx>
      <c:overlay val="0"/>
      <c:spPr>
        <a:solidFill>
          <a:schemeClr val="lt1"/>
        </a:solidFill>
        <a:ln w="12700" cap="flat" cmpd="sng" algn="ctr">
          <a:solidFill>
            <a:schemeClr val="accent4"/>
          </a:solidFill>
          <a:prstDash val="solid"/>
          <a:miter lim="800000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АД1-24</c:v>
                </c:pt>
                <c:pt idx="1">
                  <c:v>АД2-24</c:v>
                </c:pt>
                <c:pt idx="2">
                  <c:v>АД1-23</c:v>
                </c:pt>
                <c:pt idx="3">
                  <c:v>АД2-23</c:v>
                </c:pt>
                <c:pt idx="4">
                  <c:v>АД1-22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4.0999999999999996</c:v>
                </c:pt>
                <c:pt idx="1">
                  <c:v>3.7</c:v>
                </c:pt>
                <c:pt idx="2">
                  <c:v>4.2</c:v>
                </c:pt>
                <c:pt idx="3">
                  <c:v>4.0999999999999996</c:v>
                </c:pt>
                <c:pt idx="4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078-40A9-A254-7B24653268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2257016"/>
        <c:axId val="362258656"/>
        <c:extLst/>
      </c:lineChart>
      <c:lineChart>
        <c:grouping val="stack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АД1-24</c:v>
                </c:pt>
                <c:pt idx="1">
                  <c:v>АД2-24</c:v>
                </c:pt>
                <c:pt idx="2">
                  <c:v>АД1-23</c:v>
                </c:pt>
                <c:pt idx="3">
                  <c:v>АД2-23</c:v>
                </c:pt>
                <c:pt idx="4">
                  <c:v>АД1-22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0.92</c:v>
                </c:pt>
                <c:pt idx="1">
                  <c:v>0.69</c:v>
                </c:pt>
                <c:pt idx="2">
                  <c:v>0.9</c:v>
                </c:pt>
                <c:pt idx="3">
                  <c:v>0.87</c:v>
                </c:pt>
                <c:pt idx="4">
                  <c:v>0.91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078-40A9-A254-7B24653268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4982688"/>
        <c:axId val="494975144"/>
      </c:line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valAx>
        <c:axId val="494975144"/>
        <c:scaling>
          <c:orientation val="minMax"/>
        </c:scaling>
        <c:delete val="0"/>
        <c:axPos val="r"/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94982688"/>
        <c:crosses val="max"/>
        <c:crossBetween val="between"/>
      </c:valAx>
      <c:catAx>
        <c:axId val="4949826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94975144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solidFill>
          <a:srgbClr val="CCCCFF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CCCCFF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 i="0" baseline="0">
          <a:latin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Группа АД 2-25 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I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семестр</a:t>
            </a:r>
            <a:endParaRPr kumimoji="0" lang="ru-RU" sz="1400" b="1" i="0" u="none" strike="noStrike" kern="1200" cap="none" spc="0" normalizeH="0" baseline="0" noProof="0">
              <a:ln>
                <a:noFill/>
              </a:ln>
              <a:solidFill>
                <a:schemeClr val="accent1">
                  <a:lumMod val="50000"/>
                </a:schemeClr>
              </a:solidFill>
              <a:effectLst/>
              <a:uLnTx/>
              <a:uFillTx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493808326042578"/>
          <c:y val="0.10753968253968255"/>
          <c:w val="0.79506361184018659"/>
          <c:h val="0.762042244719410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ellipse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История </c:v>
                </c:pt>
                <c:pt idx="1">
                  <c:v>Кырг.язык</c:v>
                </c:pt>
                <c:pt idx="2">
                  <c:v>Анатомия</c:v>
                </c:pt>
                <c:pt idx="3">
                  <c:v>ОСД</c:v>
                </c:pt>
                <c:pt idx="4">
                  <c:v>Ин.язык</c:v>
                </c:pt>
                <c:pt idx="5">
                  <c:v>Лат.язык</c:v>
                </c:pt>
                <c:pt idx="6">
                  <c:v>География</c:v>
                </c:pt>
                <c:pt idx="7">
                  <c:v>Инфор.тех</c:v>
                </c:pt>
                <c:pt idx="8">
                  <c:v>Пред.и мен</c:v>
                </c:pt>
                <c:pt idx="9">
                  <c:v>Мед.генетика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</c:v>
                </c:pt>
                <c:pt idx="1">
                  <c:v>4</c:v>
                </c:pt>
                <c:pt idx="2">
                  <c:v>3.7</c:v>
                </c:pt>
                <c:pt idx="3">
                  <c:v>4.4000000000000004</c:v>
                </c:pt>
                <c:pt idx="4">
                  <c:v>3.5</c:v>
                </c:pt>
                <c:pt idx="5">
                  <c:v>3.9</c:v>
                </c:pt>
                <c:pt idx="6">
                  <c:v>3.5</c:v>
                </c:pt>
                <c:pt idx="7">
                  <c:v>3.5</c:v>
                </c:pt>
                <c:pt idx="8">
                  <c:v>4</c:v>
                </c:pt>
                <c:pt idx="9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F0-41CC-B58D-7931D62761B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История </c:v>
                </c:pt>
                <c:pt idx="1">
                  <c:v>Кырг.язык</c:v>
                </c:pt>
                <c:pt idx="2">
                  <c:v>Анатомия</c:v>
                </c:pt>
                <c:pt idx="3">
                  <c:v>ОСД</c:v>
                </c:pt>
                <c:pt idx="4">
                  <c:v>Ин.язык</c:v>
                </c:pt>
                <c:pt idx="5">
                  <c:v>Лат.язык</c:v>
                </c:pt>
                <c:pt idx="6">
                  <c:v>География</c:v>
                </c:pt>
                <c:pt idx="7">
                  <c:v>Инфор.тех</c:v>
                </c:pt>
                <c:pt idx="8">
                  <c:v>Пред.и мен</c:v>
                </c:pt>
                <c:pt idx="9">
                  <c:v>Мед.генетика</c:v>
                </c:pt>
              </c:strCache>
            </c:strRef>
          </c:cat>
          <c:val>
            <c:numRef>
              <c:f>Лист1!$C$2:$C$11</c:f>
              <c:numCache>
                <c:formatCode>0%</c:formatCode>
                <c:ptCount val="10"/>
                <c:pt idx="0">
                  <c:v>0</c:v>
                </c:pt>
                <c:pt idx="1">
                  <c:v>0.85</c:v>
                </c:pt>
                <c:pt idx="2">
                  <c:v>0.56999999999999995</c:v>
                </c:pt>
                <c:pt idx="3">
                  <c:v>1</c:v>
                </c:pt>
                <c:pt idx="4">
                  <c:v>0.64</c:v>
                </c:pt>
                <c:pt idx="5">
                  <c:v>0.71</c:v>
                </c:pt>
                <c:pt idx="6">
                  <c:v>0.42</c:v>
                </c:pt>
                <c:pt idx="7">
                  <c:v>0.5</c:v>
                </c:pt>
                <c:pt idx="8">
                  <c:v>0.78</c:v>
                </c:pt>
                <c:pt idx="9">
                  <c:v>0.42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F0-41CC-B58D-7931D62761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0116072"/>
        <c:axId val="500117712"/>
      </c:barChart>
      <c:catAx>
        <c:axId val="500116072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7712"/>
        <c:crosses val="autoZero"/>
        <c:auto val="1"/>
        <c:lblAlgn val="ctr"/>
        <c:lblOffset val="100"/>
        <c:noMultiLvlLbl val="0"/>
      </c:catAx>
      <c:valAx>
        <c:axId val="500117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6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1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Группа АД 1-25 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I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семестр</a:t>
            </a:r>
            <a:endParaRPr kumimoji="0" lang="ru-RU" sz="1400" b="1" i="0" u="none" strike="noStrike" kern="1200" cap="none" spc="0" normalizeH="0" baseline="0" noProof="0">
              <a:ln>
                <a:noFill/>
              </a:ln>
              <a:solidFill>
                <a:schemeClr val="accent1">
                  <a:lumMod val="50000"/>
                </a:schemeClr>
              </a:solidFill>
              <a:effectLst/>
              <a:uLnTx/>
              <a:uFillTx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8806123637275715"/>
          <c:y val="0.10753968253968255"/>
          <c:w val="0.79051302034344684"/>
          <c:h val="0.726768876112708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ellipse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История </c:v>
                </c:pt>
                <c:pt idx="1">
                  <c:v>Кырг.язык</c:v>
                </c:pt>
                <c:pt idx="2">
                  <c:v>Анатомия</c:v>
                </c:pt>
                <c:pt idx="3">
                  <c:v>ОСД</c:v>
                </c:pt>
                <c:pt idx="4">
                  <c:v>Ин.язык</c:v>
                </c:pt>
                <c:pt idx="5">
                  <c:v>Лат.язык</c:v>
                </c:pt>
                <c:pt idx="6">
                  <c:v>География</c:v>
                </c:pt>
                <c:pt idx="7">
                  <c:v>Инфор.тех</c:v>
                </c:pt>
                <c:pt idx="8">
                  <c:v>Пред.и мен</c:v>
                </c:pt>
                <c:pt idx="9">
                  <c:v>Мед.генетика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3.6</c:v>
                </c:pt>
                <c:pt idx="1">
                  <c:v>4.3</c:v>
                </c:pt>
                <c:pt idx="2">
                  <c:v>3.9</c:v>
                </c:pt>
                <c:pt idx="3">
                  <c:v>4.4000000000000004</c:v>
                </c:pt>
                <c:pt idx="4">
                  <c:v>3.2</c:v>
                </c:pt>
                <c:pt idx="5">
                  <c:v>3.8</c:v>
                </c:pt>
                <c:pt idx="6">
                  <c:v>3.7</c:v>
                </c:pt>
                <c:pt idx="7">
                  <c:v>3.7</c:v>
                </c:pt>
                <c:pt idx="8">
                  <c:v>4.2</c:v>
                </c:pt>
                <c:pt idx="9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33-4A63-9FFA-B5ED99D1544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История </c:v>
                </c:pt>
                <c:pt idx="1">
                  <c:v>Кырг.язык</c:v>
                </c:pt>
                <c:pt idx="2">
                  <c:v>Анатомия</c:v>
                </c:pt>
                <c:pt idx="3">
                  <c:v>ОСД</c:v>
                </c:pt>
                <c:pt idx="4">
                  <c:v>Ин.язык</c:v>
                </c:pt>
                <c:pt idx="5">
                  <c:v>Лат.язык</c:v>
                </c:pt>
                <c:pt idx="6">
                  <c:v>География</c:v>
                </c:pt>
                <c:pt idx="7">
                  <c:v>Инфор.тех</c:v>
                </c:pt>
                <c:pt idx="8">
                  <c:v>Пред.и мен</c:v>
                </c:pt>
                <c:pt idx="9">
                  <c:v>Мед.генетика</c:v>
                </c:pt>
              </c:strCache>
            </c:strRef>
          </c:cat>
          <c:val>
            <c:numRef>
              <c:f>Лист1!$C$2:$C$11</c:f>
              <c:numCache>
                <c:formatCode>0%</c:formatCode>
                <c:ptCount val="10"/>
                <c:pt idx="0">
                  <c:v>0.6</c:v>
                </c:pt>
                <c:pt idx="1">
                  <c:v>1</c:v>
                </c:pt>
                <c:pt idx="2">
                  <c:v>0.95</c:v>
                </c:pt>
                <c:pt idx="3">
                  <c:v>1</c:v>
                </c:pt>
                <c:pt idx="4">
                  <c:v>0.95</c:v>
                </c:pt>
                <c:pt idx="5">
                  <c:v>0.75</c:v>
                </c:pt>
                <c:pt idx="6">
                  <c:v>0.55000000000000004</c:v>
                </c:pt>
                <c:pt idx="7">
                  <c:v>0.75</c:v>
                </c:pt>
                <c:pt idx="8">
                  <c:v>1</c:v>
                </c:pt>
                <c:pt idx="9">
                  <c:v>0.95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733-4A63-9FFA-B5ED99D154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0116072"/>
        <c:axId val="500117712"/>
      </c:barChart>
      <c:catAx>
        <c:axId val="500116072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7712"/>
        <c:crosses val="autoZero"/>
        <c:auto val="1"/>
        <c:lblAlgn val="ctr"/>
        <c:lblOffset val="100"/>
        <c:noMultiLvlLbl val="0"/>
      </c:catAx>
      <c:valAx>
        <c:axId val="500117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6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1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Группа АД 1-24 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III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семестр</a:t>
            </a:r>
            <a:endParaRPr kumimoji="0" lang="ru-RU" sz="1400" b="1" i="0" u="none" strike="noStrike" kern="1200" cap="none" spc="0" normalizeH="0" baseline="0" noProof="0">
              <a:ln>
                <a:noFill/>
              </a:ln>
              <a:solidFill>
                <a:schemeClr val="accent1">
                  <a:lumMod val="50000"/>
                </a:schemeClr>
              </a:solidFill>
              <a:effectLst/>
              <a:uLnTx/>
              <a:uFillTx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8806123637275715"/>
          <c:y val="0.10753968253968255"/>
          <c:w val="0.79051302034344684"/>
          <c:h val="0.726768876112708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ellipse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Терапия</c:v>
                </c:pt>
                <c:pt idx="1">
                  <c:v>Фармакол</c:v>
                </c:pt>
                <c:pt idx="2">
                  <c:v>Сем.мед</c:v>
                </c:pt>
                <c:pt idx="3">
                  <c:v>Акушерство</c:v>
                </c:pt>
                <c:pt idx="4">
                  <c:v>Дерматовен</c:v>
                </c:pt>
                <c:pt idx="5">
                  <c:v>ПОПД</c:v>
                </c:pt>
                <c:pt idx="6">
                  <c:v>Инфек.контр</c:v>
                </c:pt>
                <c:pt idx="7">
                  <c:v>Хирургия</c:v>
                </c:pt>
                <c:pt idx="8">
                  <c:v>Бол.зубов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4.5</c:v>
                </c:pt>
                <c:pt idx="5">
                  <c:v>4.3</c:v>
                </c:pt>
                <c:pt idx="6">
                  <c:v>4.5</c:v>
                </c:pt>
                <c:pt idx="7">
                  <c:v>4</c:v>
                </c:pt>
                <c:pt idx="8">
                  <c:v>4.5999999999999996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45-4542-B6E6-05441FE64E5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Терапия</c:v>
                </c:pt>
                <c:pt idx="1">
                  <c:v>Фармакол</c:v>
                </c:pt>
                <c:pt idx="2">
                  <c:v>Сем.мед</c:v>
                </c:pt>
                <c:pt idx="3">
                  <c:v>Акушерство</c:v>
                </c:pt>
                <c:pt idx="4">
                  <c:v>Дерматовен</c:v>
                </c:pt>
                <c:pt idx="5">
                  <c:v>ПОПД</c:v>
                </c:pt>
                <c:pt idx="6">
                  <c:v>Инфек.контр</c:v>
                </c:pt>
                <c:pt idx="7">
                  <c:v>Хирургия</c:v>
                </c:pt>
                <c:pt idx="8">
                  <c:v>Бол.зубов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0.77</c:v>
                </c:pt>
                <c:pt idx="1">
                  <c:v>0.94</c:v>
                </c:pt>
                <c:pt idx="2">
                  <c:v>0.94</c:v>
                </c:pt>
                <c:pt idx="3">
                  <c:v>0.88</c:v>
                </c:pt>
                <c:pt idx="4">
                  <c:v>0.94</c:v>
                </c:pt>
                <c:pt idx="5">
                  <c:v>0.94</c:v>
                </c:pt>
                <c:pt idx="6">
                  <c:v>0.94</c:v>
                </c:pt>
                <c:pt idx="7">
                  <c:v>0.77</c:v>
                </c:pt>
                <c:pt idx="8">
                  <c:v>0.94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45-4542-B6E6-05441FE64E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0116072"/>
        <c:axId val="500117712"/>
      </c:barChart>
      <c:catAx>
        <c:axId val="500116072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7712"/>
        <c:crosses val="autoZero"/>
        <c:auto val="1"/>
        <c:lblAlgn val="ctr"/>
        <c:lblOffset val="100"/>
        <c:noMultiLvlLbl val="0"/>
      </c:catAx>
      <c:valAx>
        <c:axId val="500117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6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1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Группа АД 2-24 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III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семестр</a:t>
            </a:r>
            <a:endParaRPr kumimoji="0" lang="ru-RU" sz="1400" b="1" i="0" u="none" strike="noStrike" kern="1200" cap="none" spc="0" normalizeH="0" baseline="0" noProof="0">
              <a:ln>
                <a:noFill/>
              </a:ln>
              <a:solidFill>
                <a:schemeClr val="accent1">
                  <a:lumMod val="50000"/>
                </a:schemeClr>
              </a:solidFill>
              <a:effectLst/>
              <a:uLnTx/>
              <a:uFillTx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8806123637275715"/>
          <c:y val="0.10753968253968255"/>
          <c:w val="0.79051302034344684"/>
          <c:h val="0.726768876112708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ellipse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Терапия</c:v>
                </c:pt>
                <c:pt idx="1">
                  <c:v>Фармакол</c:v>
                </c:pt>
                <c:pt idx="2">
                  <c:v>Сем.мед</c:v>
                </c:pt>
                <c:pt idx="3">
                  <c:v>Акушерство</c:v>
                </c:pt>
                <c:pt idx="4">
                  <c:v>Дерматовен</c:v>
                </c:pt>
                <c:pt idx="5">
                  <c:v>ПОПД</c:v>
                </c:pt>
                <c:pt idx="6">
                  <c:v>Инфек.контр</c:v>
                </c:pt>
                <c:pt idx="7">
                  <c:v>Хирургия</c:v>
                </c:pt>
                <c:pt idx="8">
                  <c:v>Бол.зубов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</c:v>
                </c:pt>
                <c:pt idx="1">
                  <c:v>4.2</c:v>
                </c:pt>
                <c:pt idx="2">
                  <c:v>4.2</c:v>
                </c:pt>
                <c:pt idx="3">
                  <c:v>4</c:v>
                </c:pt>
                <c:pt idx="4">
                  <c:v>3.9</c:v>
                </c:pt>
                <c:pt idx="5">
                  <c:v>4.0999999999999996</c:v>
                </c:pt>
                <c:pt idx="6">
                  <c:v>4.2</c:v>
                </c:pt>
                <c:pt idx="7">
                  <c:v>4.2</c:v>
                </c:pt>
                <c:pt idx="8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05-4B29-BE4F-33F85F74B74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Терапия</c:v>
                </c:pt>
                <c:pt idx="1">
                  <c:v>Фармакол</c:v>
                </c:pt>
                <c:pt idx="2">
                  <c:v>Сем.мед</c:v>
                </c:pt>
                <c:pt idx="3">
                  <c:v>Акушерство</c:v>
                </c:pt>
                <c:pt idx="4">
                  <c:v>Дерматовен</c:v>
                </c:pt>
                <c:pt idx="5">
                  <c:v>ПОПД</c:v>
                </c:pt>
                <c:pt idx="6">
                  <c:v>Инфек.контр</c:v>
                </c:pt>
                <c:pt idx="7">
                  <c:v>Хирургия</c:v>
                </c:pt>
                <c:pt idx="8">
                  <c:v>Бол.зубов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0.77</c:v>
                </c:pt>
                <c:pt idx="1">
                  <c:v>0.78</c:v>
                </c:pt>
                <c:pt idx="2">
                  <c:v>0.84</c:v>
                </c:pt>
                <c:pt idx="3">
                  <c:v>0.68</c:v>
                </c:pt>
                <c:pt idx="4">
                  <c:v>0.63</c:v>
                </c:pt>
                <c:pt idx="5">
                  <c:v>0.73</c:v>
                </c:pt>
                <c:pt idx="6">
                  <c:v>0.73</c:v>
                </c:pt>
                <c:pt idx="7">
                  <c:v>0.84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05-4B29-BE4F-33F85F74B7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0116072"/>
        <c:axId val="500117712"/>
      </c:barChart>
      <c:catAx>
        <c:axId val="500116072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7712"/>
        <c:crosses val="autoZero"/>
        <c:auto val="1"/>
        <c:lblAlgn val="ctr"/>
        <c:lblOffset val="100"/>
        <c:noMultiLvlLbl val="0"/>
      </c:catAx>
      <c:valAx>
        <c:axId val="500117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6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1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Группа АД 1-23 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V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семестр</a:t>
            </a:r>
            <a:endParaRPr kumimoji="0" lang="ru-RU" sz="1400" b="1" i="0" u="none" strike="noStrike" kern="1200" cap="none" spc="0" normalizeH="0" baseline="0" noProof="0">
              <a:ln>
                <a:noFill/>
              </a:ln>
              <a:solidFill>
                <a:schemeClr val="accent1">
                  <a:lumMod val="50000"/>
                </a:schemeClr>
              </a:solidFill>
              <a:effectLst/>
              <a:uLnTx/>
              <a:uFillTx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8806123637275715"/>
          <c:y val="0.10753968253968255"/>
          <c:w val="0.79051302034344684"/>
          <c:h val="0.726768876112708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ellipse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Гинекология</c:v>
                </c:pt>
                <c:pt idx="1">
                  <c:v>Акушерство</c:v>
                </c:pt>
                <c:pt idx="2">
                  <c:v>Педиатрия</c:v>
                </c:pt>
                <c:pt idx="3">
                  <c:v>Инфек.бол</c:v>
                </c:pt>
                <c:pt idx="4">
                  <c:v>Клин.фарм</c:v>
                </c:pt>
                <c:pt idx="5">
                  <c:v>Лаб.диагн</c:v>
                </c:pt>
                <c:pt idx="6">
                  <c:v>БЖМК</c:v>
                </c:pt>
                <c:pt idx="7">
                  <c:v>Осн.реанимац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4.2</c:v>
                </c:pt>
                <c:pt idx="1">
                  <c:v>4.0999999999999996</c:v>
                </c:pt>
                <c:pt idx="2">
                  <c:v>4.2</c:v>
                </c:pt>
                <c:pt idx="3">
                  <c:v>4.3</c:v>
                </c:pt>
                <c:pt idx="4">
                  <c:v>4.5</c:v>
                </c:pt>
                <c:pt idx="5">
                  <c:v>4</c:v>
                </c:pt>
                <c:pt idx="6">
                  <c:v>4.5</c:v>
                </c:pt>
                <c:pt idx="7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AD-4820-964A-9C965F7FD4A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Гинекология</c:v>
                </c:pt>
                <c:pt idx="1">
                  <c:v>Акушерство</c:v>
                </c:pt>
                <c:pt idx="2">
                  <c:v>Педиатрия</c:v>
                </c:pt>
                <c:pt idx="3">
                  <c:v>Инфек.бол</c:v>
                </c:pt>
                <c:pt idx="4">
                  <c:v>Клин.фарм</c:v>
                </c:pt>
                <c:pt idx="5">
                  <c:v>Лаб.диагн</c:v>
                </c:pt>
                <c:pt idx="6">
                  <c:v>БЖМК</c:v>
                </c:pt>
                <c:pt idx="7">
                  <c:v>Осн.реанимац</c:v>
                </c:pt>
              </c:strCache>
            </c:strRef>
          </c:cat>
          <c:val>
            <c:numRef>
              <c:f>Лист1!$C$2:$C$9</c:f>
              <c:numCache>
                <c:formatCode>0%</c:formatCode>
                <c:ptCount val="8"/>
                <c:pt idx="0">
                  <c:v>0.81</c:v>
                </c:pt>
                <c:pt idx="1">
                  <c:v>0.69</c:v>
                </c:pt>
                <c:pt idx="2">
                  <c:v>0.75</c:v>
                </c:pt>
                <c:pt idx="3">
                  <c:v>0.75</c:v>
                </c:pt>
                <c:pt idx="4">
                  <c:v>1</c:v>
                </c:pt>
                <c:pt idx="5">
                  <c:v>0.94</c:v>
                </c:pt>
                <c:pt idx="6">
                  <c:v>1</c:v>
                </c:pt>
                <c:pt idx="7">
                  <c:v>0.81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9AD-4820-964A-9C965F7FD4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0116072"/>
        <c:axId val="500117712"/>
      </c:barChart>
      <c:catAx>
        <c:axId val="500116072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7712"/>
        <c:crosses val="autoZero"/>
        <c:auto val="1"/>
        <c:lblAlgn val="ctr"/>
        <c:lblOffset val="100"/>
        <c:noMultiLvlLbl val="0"/>
      </c:catAx>
      <c:valAx>
        <c:axId val="500117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6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1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+mn-cs"/>
              </a:rPr>
              <a:t>АД1-22 3 семестр</a:t>
            </a:r>
            <a:endParaRPr lang="ru-RU" b="1" baseline="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chemeClr val="accent6">
            <a:lumMod val="40000"/>
            <a:lumOff val="60000"/>
          </a:schemeClr>
        </a:solidFill>
        <a:ln w="6350" cap="flat" cmpd="sng" algn="ctr">
          <a:solidFill>
            <a:schemeClr val="accent6"/>
          </a:solidFill>
          <a:prstDash val="solid"/>
          <a:miter lim="800000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8.5197018104366355E-3"/>
                  <c:y val="-0.1984126984126984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5A7-4A71-BD31-4A6D8613AAC8}"/>
                </c:ext>
              </c:extLst>
            </c:dLbl>
            <c:dLbl>
              <c:idx val="1"/>
              <c:layout>
                <c:manualLayout>
                  <c:x val="-4.2598509052183178E-3"/>
                  <c:y val="-0.194444444444444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5A7-4A71-BD31-4A6D8613AAC8}"/>
                </c:ext>
              </c:extLst>
            </c:dLbl>
            <c:dLbl>
              <c:idx val="2"/>
              <c:layout>
                <c:manualLayout>
                  <c:x val="-7.8096364419803149E-17"/>
                  <c:y val="-0.218253968253968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5A7-4A71-BD31-4A6D8613AAC8}"/>
                </c:ext>
              </c:extLst>
            </c:dLbl>
            <c:dLbl>
              <c:idx val="3"/>
              <c:layout>
                <c:manualLayout>
                  <c:x val="-2.1299254526092369E-3"/>
                  <c:y val="-0.182539682539682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5A7-4A71-BD31-4A6D8613AAC8}"/>
                </c:ext>
              </c:extLst>
            </c:dLbl>
            <c:dLbl>
              <c:idx val="4"/>
              <c:layout>
                <c:manualLayout>
                  <c:x val="2.1299254526090804E-3"/>
                  <c:y val="-0.1746031746031745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5A7-4A71-BD31-4A6D8613AAC8}"/>
                </c:ext>
              </c:extLst>
            </c:dLbl>
            <c:dLbl>
              <c:idx val="5"/>
              <c:layout>
                <c:manualLayout>
                  <c:x val="2.1299254526091589E-3"/>
                  <c:y val="-0.2023809523809524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5A7-4A71-BD31-4A6D8613AAC8}"/>
                </c:ext>
              </c:extLst>
            </c:dLbl>
            <c:dLbl>
              <c:idx val="6"/>
              <c:layout>
                <c:manualLayout>
                  <c:x val="6.3897763578274758E-3"/>
                  <c:y val="-0.2222222222222222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5A7-4A71-BD31-4A6D8613AAC8}"/>
                </c:ext>
              </c:extLst>
            </c:dLbl>
            <c:dLbl>
              <c:idx val="7"/>
              <c:layout>
                <c:manualLayout>
                  <c:x val="-4.2598509052183178E-3"/>
                  <c:y val="-0.1230158730158730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5A7-4A71-BD31-4A6D8613AAC8}"/>
                </c:ext>
              </c:extLst>
            </c:dLbl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ellipse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Сем.медицина</c:v>
                </c:pt>
                <c:pt idx="1">
                  <c:v>Фармакология</c:v>
                </c:pt>
                <c:pt idx="2">
                  <c:v>Хирургия</c:v>
                </c:pt>
                <c:pt idx="3">
                  <c:v>Акушерство</c:v>
                </c:pt>
                <c:pt idx="4">
                  <c:v>Терапия</c:v>
                </c:pt>
                <c:pt idx="5">
                  <c:v>Дерматовен</c:v>
                </c:pt>
                <c:pt idx="6">
                  <c:v>Зуб.бол</c:v>
                </c:pt>
                <c:pt idx="7">
                  <c:v>ПОПД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4.3</c:v>
                </c:pt>
                <c:pt idx="1">
                  <c:v>4.3</c:v>
                </c:pt>
                <c:pt idx="2">
                  <c:v>4.8</c:v>
                </c:pt>
                <c:pt idx="3">
                  <c:v>4.2</c:v>
                </c:pt>
                <c:pt idx="4">
                  <c:v>4.2</c:v>
                </c:pt>
                <c:pt idx="5">
                  <c:v>4.8</c:v>
                </c:pt>
                <c:pt idx="6">
                  <c:v>4.8</c:v>
                </c:pt>
                <c:pt idx="7" formatCode="@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A7-4A71-BD31-4A6D8613AA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2257016"/>
        <c:axId val="362258656"/>
      </c:areaChart>
      <c:barChart>
        <c:barDir val="col"/>
        <c:grouping val="cluster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Сем.медицина</c:v>
                </c:pt>
                <c:pt idx="1">
                  <c:v>Фармакология</c:v>
                </c:pt>
                <c:pt idx="2">
                  <c:v>Хирургия</c:v>
                </c:pt>
                <c:pt idx="3">
                  <c:v>Акушерство</c:v>
                </c:pt>
                <c:pt idx="4">
                  <c:v>Терапия</c:v>
                </c:pt>
                <c:pt idx="5">
                  <c:v>Дерматовен</c:v>
                </c:pt>
                <c:pt idx="6">
                  <c:v>Зуб.бол</c:v>
                </c:pt>
                <c:pt idx="7">
                  <c:v>ПОПД</c:v>
                </c:pt>
              </c:strCache>
            </c:strRef>
          </c:cat>
          <c:val>
            <c:numRef>
              <c:f>Лист1!$C$2:$C$9</c:f>
              <c:numCache>
                <c:formatCode>0%</c:formatCode>
                <c:ptCount val="8"/>
                <c:pt idx="0">
                  <c:v>1</c:v>
                </c:pt>
                <c:pt idx="1">
                  <c:v>0.77</c:v>
                </c:pt>
                <c:pt idx="2">
                  <c:v>0.94</c:v>
                </c:pt>
                <c:pt idx="3">
                  <c:v>0.83</c:v>
                </c:pt>
                <c:pt idx="4">
                  <c:v>0.83</c:v>
                </c:pt>
                <c:pt idx="5">
                  <c:v>1</c:v>
                </c:pt>
                <c:pt idx="6">
                  <c:v>0.94</c:v>
                </c:pt>
                <c:pt idx="7">
                  <c:v>0.55000000000000004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5A7-4A71-BD31-4A6D8613AA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2257016"/>
        <c:axId val="362258656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Лист1!$A$2:$A$9</c15:sqref>
                        </c15:formulaRef>
                      </c:ext>
                    </c:extLst>
                    <c:strCache>
                      <c:ptCount val="8"/>
                      <c:pt idx="0">
                        <c:v>Сем.медицина</c:v>
                      </c:pt>
                      <c:pt idx="1">
                        <c:v>Фармакология</c:v>
                      </c:pt>
                      <c:pt idx="2">
                        <c:v>Хирургия</c:v>
                      </c:pt>
                      <c:pt idx="3">
                        <c:v>Акушерство</c:v>
                      </c:pt>
                      <c:pt idx="4">
                        <c:v>Терапия</c:v>
                      </c:pt>
                      <c:pt idx="5">
                        <c:v>Дерматовен</c:v>
                      </c:pt>
                      <c:pt idx="6">
                        <c:v>Зуб.бол</c:v>
                      </c:pt>
                      <c:pt idx="7">
                        <c:v>ПОПД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Лист1!$D$2:$D$9</c15:sqref>
                        </c15:formulaRef>
                      </c:ext>
                    </c:extLst>
                    <c:numCache>
                      <c:formatCode>General</c:formatCode>
                      <c:ptCount val="8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D5A7-4A71-BD31-4A6D8613AAC8}"/>
                  </c:ext>
                </c:extLst>
              </c15:ser>
            </c15:filteredBarSeries>
          </c:ext>
        </c:extLst>
      </c:bar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39181248177311168"/>
          <c:y val="0.9092257217847769"/>
          <c:w val="0.16301996595473489"/>
          <c:h val="6.69647544056992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Группа АД 2-23 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V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семестр</a:t>
            </a:r>
            <a:endParaRPr kumimoji="0" lang="ru-RU" sz="1400" b="1" i="0" u="none" strike="noStrike" kern="1200" cap="none" spc="0" normalizeH="0" baseline="0" noProof="0">
              <a:ln>
                <a:noFill/>
              </a:ln>
              <a:solidFill>
                <a:schemeClr val="accent1">
                  <a:lumMod val="50000"/>
                </a:schemeClr>
              </a:solidFill>
              <a:effectLst/>
              <a:uLnTx/>
              <a:uFillTx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8806123637275715"/>
          <c:y val="0.10753968253968255"/>
          <c:w val="0.79051302034344684"/>
          <c:h val="0.726768876112708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ellipse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Гинекология</c:v>
                </c:pt>
                <c:pt idx="1">
                  <c:v>Акушерство</c:v>
                </c:pt>
                <c:pt idx="2">
                  <c:v>Педиатрия</c:v>
                </c:pt>
                <c:pt idx="3">
                  <c:v>Инфек.бол</c:v>
                </c:pt>
                <c:pt idx="4">
                  <c:v>Клин.фарм</c:v>
                </c:pt>
                <c:pt idx="5">
                  <c:v>Лаб.диагн</c:v>
                </c:pt>
                <c:pt idx="6">
                  <c:v>БЖМК</c:v>
                </c:pt>
                <c:pt idx="7">
                  <c:v>Осн.реанимац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4.2</c:v>
                </c:pt>
                <c:pt idx="1">
                  <c:v>4.2</c:v>
                </c:pt>
                <c:pt idx="2">
                  <c:v>4.4000000000000004</c:v>
                </c:pt>
                <c:pt idx="3">
                  <c:v>3.9</c:v>
                </c:pt>
                <c:pt idx="4">
                  <c:v>4.0999999999999996</c:v>
                </c:pt>
                <c:pt idx="5">
                  <c:v>4.3</c:v>
                </c:pt>
                <c:pt idx="6">
                  <c:v>4.4000000000000004</c:v>
                </c:pt>
                <c:pt idx="7">
                  <c:v>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8D-4766-A57D-9F212E8780A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Гинекология</c:v>
                </c:pt>
                <c:pt idx="1">
                  <c:v>Акушерство</c:v>
                </c:pt>
                <c:pt idx="2">
                  <c:v>Педиатрия</c:v>
                </c:pt>
                <c:pt idx="3">
                  <c:v>Инфек.бол</c:v>
                </c:pt>
                <c:pt idx="4">
                  <c:v>Клин.фарм</c:v>
                </c:pt>
                <c:pt idx="5">
                  <c:v>Лаб.диагн</c:v>
                </c:pt>
                <c:pt idx="6">
                  <c:v>БЖМК</c:v>
                </c:pt>
                <c:pt idx="7">
                  <c:v>Осн.реанимац</c:v>
                </c:pt>
              </c:strCache>
            </c:strRef>
          </c:cat>
          <c:val>
            <c:numRef>
              <c:f>Лист1!$C$2:$C$9</c:f>
              <c:numCache>
                <c:formatCode>0%</c:formatCode>
                <c:ptCount val="8"/>
                <c:pt idx="0">
                  <c:v>0.64</c:v>
                </c:pt>
                <c:pt idx="1">
                  <c:v>0.78</c:v>
                </c:pt>
                <c:pt idx="2">
                  <c:v>1</c:v>
                </c:pt>
                <c:pt idx="3">
                  <c:v>0.71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0.81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18D-4766-A57D-9F212E8780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0116072"/>
        <c:axId val="500117712"/>
      </c:barChart>
      <c:catAx>
        <c:axId val="500116072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7712"/>
        <c:crosses val="autoZero"/>
        <c:auto val="1"/>
        <c:lblAlgn val="ctr"/>
        <c:lblOffset val="100"/>
        <c:noMultiLvlLbl val="0"/>
      </c:catAx>
      <c:valAx>
        <c:axId val="500117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6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1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+mn-cs"/>
              </a:rPr>
              <a:t>По итогам 1 полугодия 2025-2026 уч.года</a:t>
            </a:r>
            <a:endParaRPr lang="ru-RU" b="1" baseline="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chemeClr val="accent6">
            <a:lumMod val="40000"/>
            <a:lumOff val="60000"/>
          </a:schemeClr>
        </a:solidFill>
        <a:ln w="6350" cap="flat" cmpd="sng" algn="ctr">
          <a:solidFill>
            <a:schemeClr val="accent6"/>
          </a:solidFill>
          <a:prstDash val="solid"/>
          <a:miter lim="800000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1920906332459378"/>
          <c:y val="0.1195364238410596"/>
          <c:w val="0.67944583089593757"/>
          <c:h val="0.62439302289200593"/>
        </c:manualLayout>
      </c:layout>
      <c:area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8.5197018104366355E-3"/>
                  <c:y val="-0.1984126984126984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804-4E9F-8EED-3223519A5575}"/>
                </c:ext>
              </c:extLst>
            </c:dLbl>
            <c:dLbl>
              <c:idx val="1"/>
              <c:layout>
                <c:manualLayout>
                  <c:x val="-4.2598509052183178E-3"/>
                  <c:y val="-0.194444444444444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804-4E9F-8EED-3223519A5575}"/>
                </c:ext>
              </c:extLst>
            </c:dLbl>
            <c:dLbl>
              <c:idx val="2"/>
              <c:layout>
                <c:manualLayout>
                  <c:x val="-7.8096364419803149E-17"/>
                  <c:y val="-0.218253968253968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804-4E9F-8EED-3223519A5575}"/>
                </c:ext>
              </c:extLst>
            </c:dLbl>
            <c:dLbl>
              <c:idx val="3"/>
              <c:layout>
                <c:manualLayout>
                  <c:x val="-2.1299254526092369E-3"/>
                  <c:y val="-0.182539682539682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804-4E9F-8EED-3223519A5575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АД1-25</c:v>
                </c:pt>
                <c:pt idx="1">
                  <c:v>АД2-25</c:v>
                </c:pt>
                <c:pt idx="2">
                  <c:v>АД1-24</c:v>
                </c:pt>
                <c:pt idx="3">
                  <c:v>АД2-24</c:v>
                </c:pt>
                <c:pt idx="4">
                  <c:v>АД1-23</c:v>
                </c:pt>
                <c:pt idx="5">
                  <c:v>АД2-23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3.9</c:v>
                </c:pt>
                <c:pt idx="1">
                  <c:v>3.7</c:v>
                </c:pt>
                <c:pt idx="2">
                  <c:v>4.2</c:v>
                </c:pt>
                <c:pt idx="3">
                  <c:v>4.0999999999999996</c:v>
                </c:pt>
                <c:pt idx="4">
                  <c:v>4.2</c:v>
                </c:pt>
                <c:pt idx="5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804-4E9F-8EED-3223519A55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2257016"/>
        <c:axId val="362258656"/>
      </c:areaChart>
      <c:barChart>
        <c:barDir val="col"/>
        <c:grouping val="cluster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АД1-25</c:v>
                </c:pt>
                <c:pt idx="1">
                  <c:v>АД2-25</c:v>
                </c:pt>
                <c:pt idx="2">
                  <c:v>АД1-24</c:v>
                </c:pt>
                <c:pt idx="3">
                  <c:v>АД2-24</c:v>
                </c:pt>
                <c:pt idx="4">
                  <c:v>АД1-23</c:v>
                </c:pt>
                <c:pt idx="5">
                  <c:v>АД2-23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0.84</c:v>
                </c:pt>
                <c:pt idx="1">
                  <c:v>0.59</c:v>
                </c:pt>
                <c:pt idx="2">
                  <c:v>0.81</c:v>
                </c:pt>
                <c:pt idx="3">
                  <c:v>0.77</c:v>
                </c:pt>
                <c:pt idx="4">
                  <c:v>0.84</c:v>
                </c:pt>
                <c:pt idx="5">
                  <c:v>0.89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804-4E9F-8EED-3223519A55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2257016"/>
        <c:axId val="362258656"/>
      </c:bar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39181248177311168"/>
          <c:y val="0.9092257217847769"/>
          <c:w val="0.16362987496685844"/>
          <c:h val="5.58778745372060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Группа АД 1-23 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VI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семестр</a:t>
            </a:r>
            <a:endParaRPr kumimoji="0" lang="ru-RU" sz="1400" b="1" i="0" u="none" strike="noStrike" kern="1200" cap="none" spc="0" normalizeH="0" baseline="0" noProof="0">
              <a:ln>
                <a:noFill/>
              </a:ln>
              <a:solidFill>
                <a:schemeClr val="accent1">
                  <a:lumMod val="50000"/>
                </a:schemeClr>
              </a:solidFill>
              <a:effectLst/>
              <a:uLnTx/>
              <a:uFillTx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453432915628153"/>
          <c:y val="0.11812162368592817"/>
          <c:w val="0.79051302034344684"/>
          <c:h val="0.7267688761127081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Ellipse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Фтизиатрия</c:v>
                </c:pt>
                <c:pt idx="1">
                  <c:v>Акушерство</c:v>
                </c:pt>
                <c:pt idx="2">
                  <c:v>Педиатрия</c:v>
                </c:pt>
                <c:pt idx="3">
                  <c:v>Реабилитац</c:v>
                </c:pt>
                <c:pt idx="4">
                  <c:v>Нерв.бол</c:v>
                </c:pt>
                <c:pt idx="5">
                  <c:v>НВМП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4.5999999999999996</c:v>
                </c:pt>
                <c:pt idx="1">
                  <c:v>4.2</c:v>
                </c:pt>
                <c:pt idx="2">
                  <c:v>4.3</c:v>
                </c:pt>
                <c:pt idx="3">
                  <c:v>4.5999999999999996</c:v>
                </c:pt>
                <c:pt idx="4">
                  <c:v>4</c:v>
                </c:pt>
                <c:pt idx="5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52-4AC6-BB20-3399F338028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ight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Фтизиатрия</c:v>
                </c:pt>
                <c:pt idx="1">
                  <c:v>Акушерство</c:v>
                </c:pt>
                <c:pt idx="2">
                  <c:v>Педиатрия</c:v>
                </c:pt>
                <c:pt idx="3">
                  <c:v>Реабилитац</c:v>
                </c:pt>
                <c:pt idx="4">
                  <c:v>Нерв.бол</c:v>
                </c:pt>
                <c:pt idx="5">
                  <c:v>НВМП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0.93</c:v>
                </c:pt>
                <c:pt idx="1">
                  <c:v>0.75</c:v>
                </c:pt>
                <c:pt idx="2">
                  <c:v>0.87</c:v>
                </c:pt>
                <c:pt idx="3">
                  <c:v>1</c:v>
                </c:pt>
                <c:pt idx="4">
                  <c:v>0.81</c:v>
                </c:pt>
                <c:pt idx="5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52-4AC6-BB20-3399F33802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0116072"/>
        <c:axId val="500117712"/>
      </c:barChart>
      <c:catAx>
        <c:axId val="500116072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7712"/>
        <c:crosses val="autoZero"/>
        <c:auto val="1"/>
        <c:lblAlgn val="ctr"/>
        <c:lblOffset val="100"/>
        <c:noMultiLvlLbl val="0"/>
      </c:catAx>
      <c:valAx>
        <c:axId val="500117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6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40000"/>
        <a:lumOff val="60000"/>
      </a:schemeClr>
    </a:solidFill>
    <a:ln w="9525" cap="flat" cmpd="sng" algn="ctr">
      <a:solidFill>
        <a:schemeClr val="accent2">
          <a:lumMod val="40000"/>
          <a:lumOff val="60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Группа АД 2-23 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VI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chemeClr val="accent1">
                    <a:lumMod val="50000"/>
                  </a:schemeClr>
                </a:solidFill>
                <a:effectLst/>
                <a:uLnTx/>
                <a:uFillTx/>
                <a:latin typeface="Times New Roman" panose="02020603050405020304" pitchFamily="18" charset="0"/>
                <a:cs typeface="Times New Roman" panose="02020603050405020304" pitchFamily="18" charset="0"/>
              </a:rPr>
              <a:t>семестр</a:t>
            </a:r>
            <a:endParaRPr kumimoji="0" lang="ru-RU" sz="1400" b="1" i="0" u="none" strike="noStrike" kern="1200" cap="none" spc="0" normalizeH="0" baseline="0" noProof="0">
              <a:ln>
                <a:noFill/>
              </a:ln>
              <a:solidFill>
                <a:schemeClr val="accent1">
                  <a:lumMod val="50000"/>
                </a:schemeClr>
              </a:solidFill>
              <a:effectLst/>
              <a:uLnTx/>
              <a:uFillTx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9.5955933139936431E-2"/>
          <c:y val="0.13223097112860893"/>
          <c:w val="0.79051302034344684"/>
          <c:h val="0.7267688761127081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Ellipse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Фтизиатрия</c:v>
                </c:pt>
                <c:pt idx="1">
                  <c:v>Акушерство</c:v>
                </c:pt>
                <c:pt idx="2">
                  <c:v>Педиатрия</c:v>
                </c:pt>
                <c:pt idx="3">
                  <c:v>Реабилитац</c:v>
                </c:pt>
                <c:pt idx="4">
                  <c:v>Нерв.бол</c:v>
                </c:pt>
                <c:pt idx="5">
                  <c:v>НВМП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4.8</c:v>
                </c:pt>
                <c:pt idx="1">
                  <c:v>4.3</c:v>
                </c:pt>
                <c:pt idx="2">
                  <c:v>4</c:v>
                </c:pt>
                <c:pt idx="3">
                  <c:v>4.8</c:v>
                </c:pt>
                <c:pt idx="4">
                  <c:v>4.3</c:v>
                </c:pt>
                <c:pt idx="5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5B-4D01-8786-C89AF14DBEC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ight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Фтизиатрия</c:v>
                </c:pt>
                <c:pt idx="1">
                  <c:v>Акушерство</c:v>
                </c:pt>
                <c:pt idx="2">
                  <c:v>Педиатрия</c:v>
                </c:pt>
                <c:pt idx="3">
                  <c:v>Реабилитац</c:v>
                </c:pt>
                <c:pt idx="4">
                  <c:v>Нерв.бол</c:v>
                </c:pt>
                <c:pt idx="5">
                  <c:v>НВМП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1</c:v>
                </c:pt>
                <c:pt idx="1">
                  <c:v>0.79</c:v>
                </c:pt>
                <c:pt idx="2">
                  <c:v>0.72</c:v>
                </c:pt>
                <c:pt idx="3">
                  <c:v>1</c:v>
                </c:pt>
                <c:pt idx="4">
                  <c:v>0.64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5B-4D01-8786-C89AF14DBE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0116072"/>
        <c:axId val="500117712"/>
      </c:barChart>
      <c:catAx>
        <c:axId val="500116072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7712"/>
        <c:crosses val="autoZero"/>
        <c:auto val="1"/>
        <c:lblAlgn val="ctr"/>
        <c:lblOffset val="100"/>
        <c:noMultiLvlLbl val="0"/>
      </c:catAx>
      <c:valAx>
        <c:axId val="500117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500116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40000"/>
        <a:lumOff val="60000"/>
      </a:schemeClr>
    </a:solidFill>
    <a:ln w="9525" cap="flat" cmpd="sng" algn="ctr">
      <a:solidFill>
        <a:schemeClr val="accent2">
          <a:lumMod val="40000"/>
          <a:lumOff val="60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+mn-cs"/>
              </a:rPr>
              <a:t>По итогам 2 полугодия 2025-2026 уч.года</a:t>
            </a:r>
            <a:endParaRPr lang="ru-RU" b="1" baseline="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chemeClr val="accent6">
            <a:lumMod val="40000"/>
            <a:lumOff val="60000"/>
          </a:schemeClr>
        </a:solidFill>
        <a:ln w="6350" cap="flat" cmpd="sng" algn="ctr">
          <a:solidFill>
            <a:schemeClr val="accent6"/>
          </a:solidFill>
          <a:prstDash val="solid"/>
          <a:miter lim="800000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1920906332459378"/>
          <c:y val="0.1195364238410596"/>
          <c:w val="0.67944583089593757"/>
          <c:h val="0.62439302289200593"/>
        </c:manualLayout>
      </c:layout>
      <c:area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8.5197018104366355E-3"/>
                  <c:y val="-0.1984126984126984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BFD-4BD4-9D5D-51BF651BF30D}"/>
                </c:ext>
              </c:extLst>
            </c:dLbl>
            <c:dLbl>
              <c:idx val="1"/>
              <c:layout>
                <c:manualLayout>
                  <c:x val="-4.2598509052183178E-3"/>
                  <c:y val="-0.194444444444444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BFD-4BD4-9D5D-51BF651BF30D}"/>
                </c:ext>
              </c:extLst>
            </c:dLbl>
            <c:dLbl>
              <c:idx val="2"/>
              <c:layout>
                <c:manualLayout>
                  <c:x val="-7.8096364419803149E-17"/>
                  <c:y val="-0.218253968253968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BFD-4BD4-9D5D-51BF651BF30D}"/>
                </c:ext>
              </c:extLst>
            </c:dLbl>
            <c:dLbl>
              <c:idx val="3"/>
              <c:layout>
                <c:manualLayout>
                  <c:x val="-2.1299254526092369E-3"/>
                  <c:y val="-0.182539682539682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BFD-4BD4-9D5D-51BF651BF30D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АД1-25</c:v>
                </c:pt>
                <c:pt idx="1">
                  <c:v>АД2-25</c:v>
                </c:pt>
                <c:pt idx="2">
                  <c:v>АД1-24</c:v>
                </c:pt>
                <c:pt idx="3">
                  <c:v>АД2-24</c:v>
                </c:pt>
                <c:pt idx="4">
                  <c:v>АД1-23</c:v>
                </c:pt>
                <c:pt idx="5">
                  <c:v>АД2-23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4">
                  <c:v>4.3</c:v>
                </c:pt>
                <c:pt idx="5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BFD-4BD4-9D5D-51BF651BF3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2257016"/>
        <c:axId val="362258656"/>
      </c:areaChart>
      <c:barChart>
        <c:barDir val="col"/>
        <c:grouping val="cluster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АД1-25</c:v>
                </c:pt>
                <c:pt idx="1">
                  <c:v>АД2-25</c:v>
                </c:pt>
                <c:pt idx="2">
                  <c:v>АД1-24</c:v>
                </c:pt>
                <c:pt idx="3">
                  <c:v>АД2-24</c:v>
                </c:pt>
                <c:pt idx="4">
                  <c:v>АД1-23</c:v>
                </c:pt>
                <c:pt idx="5">
                  <c:v>АД2-23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4" formatCode="0%">
                  <c:v>0.85</c:v>
                </c:pt>
                <c:pt idx="5" formatCode="0%">
                  <c:v>0.86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BFD-4BD4-9D5D-51BF651BF3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2257016"/>
        <c:axId val="362258656"/>
      </c:bar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39181248177311168"/>
          <c:y val="0.9092257217847769"/>
          <c:w val="0.16362987496685844"/>
          <c:h val="5.58778745372060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dk1"/>
                </a:solidFill>
                <a:latin typeface="+mn-lt"/>
                <a:ea typeface="+mn-ea"/>
                <a:cs typeface="+mn-cs"/>
              </a:rPr>
              <a:t>Итоги 2025-2026 учебного года</a:t>
            </a:r>
            <a:endParaRPr lang="ru-RU"/>
          </a:p>
        </c:rich>
      </c:tx>
      <c:overlay val="0"/>
      <c:spPr>
        <a:solidFill>
          <a:schemeClr val="accent4">
            <a:lumMod val="20000"/>
            <a:lumOff val="80000"/>
          </a:schemeClr>
        </a:solidFill>
        <a:ln w="6350" cap="flat" cmpd="sng" algn="ctr">
          <a:solidFill>
            <a:srgbClr val="7030A0"/>
          </a:solidFill>
          <a:prstDash val="solid"/>
          <a:miter lim="800000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АД1-25</c:v>
                </c:pt>
                <c:pt idx="1">
                  <c:v>АД2-25</c:v>
                </c:pt>
                <c:pt idx="2">
                  <c:v>АД1-24</c:v>
                </c:pt>
                <c:pt idx="3">
                  <c:v>АД2-24</c:v>
                </c:pt>
                <c:pt idx="4">
                  <c:v>АД1-23</c:v>
                </c:pt>
                <c:pt idx="5">
                  <c:v>АД2-23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4">
                  <c:v>4.2</c:v>
                </c:pt>
                <c:pt idx="5">
                  <c:v>4.3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CA4-48CC-A1A8-E2C9CA4E56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2257016"/>
        <c:axId val="362258656"/>
        <c:extLst/>
      </c:lineChart>
      <c:lineChart>
        <c:grouping val="stack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АД1-25</c:v>
                </c:pt>
                <c:pt idx="1">
                  <c:v>АД2-25</c:v>
                </c:pt>
                <c:pt idx="2">
                  <c:v>АД1-24</c:v>
                </c:pt>
                <c:pt idx="3">
                  <c:v>АД2-24</c:v>
                </c:pt>
                <c:pt idx="4">
                  <c:v>АД1-23</c:v>
                </c:pt>
                <c:pt idx="5">
                  <c:v>АД2-23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4" formatCode="0%">
                  <c:v>0.84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CA4-48CC-A1A8-E2C9CA4E56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4982688"/>
        <c:axId val="494975144"/>
      </c:line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valAx>
        <c:axId val="494975144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94982688"/>
        <c:crosses val="max"/>
        <c:crossBetween val="between"/>
      </c:valAx>
      <c:catAx>
        <c:axId val="4949826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94975144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solidFill>
          <a:srgbClr val="CCCCFF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CCCCFF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 i="0" baseline="0">
          <a:latin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+mn-cs"/>
              </a:rPr>
              <a:t>АД1-21 5 семестр</a:t>
            </a:r>
            <a:endParaRPr lang="ru-RU" b="1" baseline="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chemeClr val="accent6">
            <a:lumMod val="40000"/>
            <a:lumOff val="60000"/>
          </a:schemeClr>
        </a:solidFill>
        <a:ln w="6350" cap="flat" cmpd="sng" algn="ctr">
          <a:solidFill>
            <a:schemeClr val="accent6"/>
          </a:solidFill>
          <a:prstDash val="solid"/>
          <a:miter lim="800000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8.5197018104366355E-3"/>
                  <c:y val="-0.1984126984126984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B45-4A07-9CB9-51A688605406}"/>
                </c:ext>
              </c:extLst>
            </c:dLbl>
            <c:dLbl>
              <c:idx val="1"/>
              <c:layout>
                <c:manualLayout>
                  <c:x val="-4.2598509052183178E-3"/>
                  <c:y val="-0.194444444444444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B45-4A07-9CB9-51A688605406}"/>
                </c:ext>
              </c:extLst>
            </c:dLbl>
            <c:dLbl>
              <c:idx val="2"/>
              <c:layout>
                <c:manualLayout>
                  <c:x val="-7.8096364419803149E-17"/>
                  <c:y val="-0.218253968253968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B45-4A07-9CB9-51A688605406}"/>
                </c:ext>
              </c:extLst>
            </c:dLbl>
            <c:dLbl>
              <c:idx val="3"/>
              <c:layout>
                <c:manualLayout>
                  <c:x val="-2.1299254526092369E-3"/>
                  <c:y val="-0.182539682539682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B45-4A07-9CB9-51A688605406}"/>
                </c:ext>
              </c:extLst>
            </c:dLbl>
            <c:dLbl>
              <c:idx val="4"/>
              <c:layout>
                <c:manualLayout>
                  <c:x val="2.1299254526090804E-3"/>
                  <c:y val="-0.1746031746031745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B45-4A07-9CB9-51A688605406}"/>
                </c:ext>
              </c:extLst>
            </c:dLbl>
            <c:dLbl>
              <c:idx val="5"/>
              <c:layout>
                <c:manualLayout>
                  <c:x val="2.1299254526091589E-3"/>
                  <c:y val="-0.2023809523809524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B45-4A07-9CB9-51A688605406}"/>
                </c:ext>
              </c:extLst>
            </c:dLbl>
            <c:dLbl>
              <c:idx val="6"/>
              <c:layout>
                <c:manualLayout>
                  <c:x val="6.3897763578274758E-3"/>
                  <c:y val="-0.2222222222222222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B45-4A07-9CB9-51A688605406}"/>
                </c:ext>
              </c:extLst>
            </c:dLbl>
            <c:dLbl>
              <c:idx val="7"/>
              <c:layout>
                <c:manualLayout>
                  <c:x val="-4.2598509052183178E-3"/>
                  <c:y val="-0.1230158730158730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B45-4A07-9CB9-51A688605406}"/>
                </c:ext>
              </c:extLst>
            </c:dLbl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ellipse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Клин.фарм</c:v>
                </c:pt>
                <c:pt idx="1">
                  <c:v>Осн.реан</c:v>
                </c:pt>
                <c:pt idx="2">
                  <c:v>БЖМК</c:v>
                </c:pt>
                <c:pt idx="3">
                  <c:v>Педиатрия</c:v>
                </c:pt>
                <c:pt idx="4">
                  <c:v>Гинекология</c:v>
                </c:pt>
                <c:pt idx="5">
                  <c:v>Лаб.диаг</c:v>
                </c:pt>
                <c:pt idx="6">
                  <c:v>Офтальм</c:v>
                </c:pt>
                <c:pt idx="7">
                  <c:v>Акушерство</c:v>
                </c:pt>
                <c:pt idx="8">
                  <c:v>Инф.бол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4.5999999999999996</c:v>
                </c:pt>
                <c:pt idx="1">
                  <c:v>4.2</c:v>
                </c:pt>
                <c:pt idx="2">
                  <c:v>4.2</c:v>
                </c:pt>
                <c:pt idx="3">
                  <c:v>4.2</c:v>
                </c:pt>
                <c:pt idx="4">
                  <c:v>3.8</c:v>
                </c:pt>
                <c:pt idx="5">
                  <c:v>4.2</c:v>
                </c:pt>
                <c:pt idx="6">
                  <c:v>4.0999999999999996</c:v>
                </c:pt>
                <c:pt idx="7">
                  <c:v>4.0999999999999996</c:v>
                </c:pt>
                <c:pt idx="8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B45-4A07-9CB9-51A6886054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2257016"/>
        <c:axId val="362258656"/>
      </c:areaChart>
      <c:barChart>
        <c:barDir val="col"/>
        <c:grouping val="cluster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Клин.фарм</c:v>
                </c:pt>
                <c:pt idx="1">
                  <c:v>Осн.реан</c:v>
                </c:pt>
                <c:pt idx="2">
                  <c:v>БЖМК</c:v>
                </c:pt>
                <c:pt idx="3">
                  <c:v>Педиатрия</c:v>
                </c:pt>
                <c:pt idx="4">
                  <c:v>Гинекология</c:v>
                </c:pt>
                <c:pt idx="5">
                  <c:v>Лаб.диаг</c:v>
                </c:pt>
                <c:pt idx="6">
                  <c:v>Офтальм</c:v>
                </c:pt>
                <c:pt idx="7">
                  <c:v>Акушерство</c:v>
                </c:pt>
                <c:pt idx="8">
                  <c:v>Инф.бол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1</c:v>
                </c:pt>
                <c:pt idx="1">
                  <c:v>1</c:v>
                </c:pt>
                <c:pt idx="2">
                  <c:v>0.89</c:v>
                </c:pt>
                <c:pt idx="3">
                  <c:v>0.82</c:v>
                </c:pt>
                <c:pt idx="4">
                  <c:v>0.55000000000000004</c:v>
                </c:pt>
                <c:pt idx="5">
                  <c:v>0.82</c:v>
                </c:pt>
                <c:pt idx="6">
                  <c:v>0.82</c:v>
                </c:pt>
                <c:pt idx="7">
                  <c:v>0.79</c:v>
                </c:pt>
                <c:pt idx="8">
                  <c:v>0.79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3B45-4A07-9CB9-51A6886054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2257016"/>
        <c:axId val="362258656"/>
        <c:extLst/>
      </c:bar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39181248177311168"/>
          <c:y val="0.9092257217847769"/>
          <c:w val="0.16301996595473489"/>
          <c:h val="6.69647544056992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+mn-cs"/>
              </a:rPr>
              <a:t>По итогам 1 полугодия 2023-2024 уч.года</a:t>
            </a:r>
            <a:endParaRPr lang="ru-RU" b="1" baseline="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chemeClr val="accent6">
            <a:lumMod val="40000"/>
            <a:lumOff val="60000"/>
          </a:schemeClr>
        </a:solidFill>
        <a:ln w="6350" cap="flat" cmpd="sng" algn="ctr">
          <a:solidFill>
            <a:schemeClr val="accent6"/>
          </a:solidFill>
          <a:prstDash val="solid"/>
          <a:miter lim="800000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1920906332459378"/>
          <c:y val="0.1195364238410596"/>
          <c:w val="0.67944583089593757"/>
          <c:h val="0.62439302289200593"/>
        </c:manualLayout>
      </c:layout>
      <c:area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8.5197018104366355E-3"/>
                  <c:y val="-0.1984126984126984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F42-4BF2-B5D3-7F75E12B6AD0}"/>
                </c:ext>
              </c:extLst>
            </c:dLbl>
            <c:dLbl>
              <c:idx val="1"/>
              <c:layout>
                <c:manualLayout>
                  <c:x val="-4.2598509052183178E-3"/>
                  <c:y val="-0.194444444444444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F42-4BF2-B5D3-7F75E12B6AD0}"/>
                </c:ext>
              </c:extLst>
            </c:dLbl>
            <c:dLbl>
              <c:idx val="2"/>
              <c:layout>
                <c:manualLayout>
                  <c:x val="-7.8096364419803149E-17"/>
                  <c:y val="-0.218253968253968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F42-4BF2-B5D3-7F75E12B6AD0}"/>
                </c:ext>
              </c:extLst>
            </c:dLbl>
            <c:dLbl>
              <c:idx val="3"/>
              <c:layout>
                <c:manualLayout>
                  <c:x val="-2.1299254526092369E-3"/>
                  <c:y val="-0.182539682539682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F42-4BF2-B5D3-7F75E12B6AD0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АД1-23</c:v>
                </c:pt>
                <c:pt idx="1">
                  <c:v>АД2-23</c:v>
                </c:pt>
                <c:pt idx="2">
                  <c:v>АД1-22</c:v>
                </c:pt>
                <c:pt idx="3">
                  <c:v>АД1-21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3.9</c:v>
                </c:pt>
                <c:pt idx="1">
                  <c:v>3.6</c:v>
                </c:pt>
                <c:pt idx="2">
                  <c:v>4.3</c:v>
                </c:pt>
                <c:pt idx="3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F42-4BF2-B5D3-7F75E12B6A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2257016"/>
        <c:axId val="362258656"/>
      </c:areaChart>
      <c:barChart>
        <c:barDir val="col"/>
        <c:grouping val="cluster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АД1-23</c:v>
                </c:pt>
                <c:pt idx="1">
                  <c:v>АД2-23</c:v>
                </c:pt>
                <c:pt idx="2">
                  <c:v>АД1-22</c:v>
                </c:pt>
                <c:pt idx="3">
                  <c:v>АД1-21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0.76</c:v>
                </c:pt>
                <c:pt idx="1">
                  <c:v>0.65</c:v>
                </c:pt>
                <c:pt idx="2">
                  <c:v>0.79</c:v>
                </c:pt>
                <c:pt idx="3">
                  <c:v>0.83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DF42-4BF2-B5D3-7F75E12B6A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2257016"/>
        <c:axId val="362258656"/>
      </c:bar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39181248177311168"/>
          <c:y val="0.9092257217847769"/>
          <c:w val="0.29343153057230753"/>
          <c:h val="6.69647544056992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АД 2-23 2 семестр</a:t>
            </a: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276210265383488E-2"/>
          <c:y val="0.25386951631046117"/>
          <c:w val="0.90411125692621752"/>
          <c:h val="0.5198209598800149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Пред.и менедж</c:v>
                </c:pt>
                <c:pt idx="1">
                  <c:v>Информ</c:v>
                </c:pt>
                <c:pt idx="2">
                  <c:v>ЗЧО</c:v>
                </c:pt>
                <c:pt idx="3">
                  <c:v>Гигиена</c:v>
                </c:pt>
                <c:pt idx="4">
                  <c:v>Философия</c:v>
                </c:pt>
                <c:pt idx="5">
                  <c:v>Русск.яз</c:v>
                </c:pt>
                <c:pt idx="6">
                  <c:v>Кырг.яз</c:v>
                </c:pt>
                <c:pt idx="7">
                  <c:v>ОСД</c:v>
                </c:pt>
                <c:pt idx="8">
                  <c:v>Анатомия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3.4</c:v>
                </c:pt>
                <c:pt idx="1">
                  <c:v>4</c:v>
                </c:pt>
                <c:pt idx="2">
                  <c:v>4.0999999999999996</c:v>
                </c:pt>
                <c:pt idx="3" formatCode="@">
                  <c:v>3.7</c:v>
                </c:pt>
                <c:pt idx="4">
                  <c:v>3.5</c:v>
                </c:pt>
                <c:pt idx="5">
                  <c:v>4</c:v>
                </c:pt>
                <c:pt idx="6">
                  <c:v>4.7</c:v>
                </c:pt>
                <c:pt idx="7">
                  <c:v>4.5999999999999996</c:v>
                </c:pt>
                <c:pt idx="8">
                  <c:v>4.0999999999999996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BF73-40D8-B561-286369A5790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9D1797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Пред.и менедж</c:v>
                </c:pt>
                <c:pt idx="1">
                  <c:v>Информ</c:v>
                </c:pt>
                <c:pt idx="2">
                  <c:v>ЗЧО</c:v>
                </c:pt>
                <c:pt idx="3">
                  <c:v>Гигиена</c:v>
                </c:pt>
                <c:pt idx="4">
                  <c:v>Философия</c:v>
                </c:pt>
                <c:pt idx="5">
                  <c:v>Русск.яз</c:v>
                </c:pt>
                <c:pt idx="6">
                  <c:v>Кырг.яз</c:v>
                </c:pt>
                <c:pt idx="7">
                  <c:v>ОСД</c:v>
                </c:pt>
                <c:pt idx="8">
                  <c:v>Анатомия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0.75</c:v>
                </c:pt>
                <c:pt idx="1">
                  <c:v>0.68</c:v>
                </c:pt>
                <c:pt idx="2">
                  <c:v>0.81</c:v>
                </c:pt>
                <c:pt idx="3">
                  <c:v>0.75</c:v>
                </c:pt>
                <c:pt idx="4">
                  <c:v>0.62</c:v>
                </c:pt>
                <c:pt idx="5">
                  <c:v>0.75</c:v>
                </c:pt>
                <c:pt idx="6">
                  <c:v>0.93</c:v>
                </c:pt>
                <c:pt idx="7">
                  <c:v>1</c:v>
                </c:pt>
                <c:pt idx="8">
                  <c:v>0.81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73-40D8-B561-286369A5790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9"/>
                <c:pt idx="0">
                  <c:v>Пред.и менедж</c:v>
                </c:pt>
                <c:pt idx="1">
                  <c:v>Информ</c:v>
                </c:pt>
                <c:pt idx="2">
                  <c:v>ЗЧО</c:v>
                </c:pt>
                <c:pt idx="3">
                  <c:v>Гигиена</c:v>
                </c:pt>
                <c:pt idx="4">
                  <c:v>Философия</c:v>
                </c:pt>
                <c:pt idx="5">
                  <c:v>Русск.яз</c:v>
                </c:pt>
                <c:pt idx="6">
                  <c:v>Кырг.яз</c:v>
                </c:pt>
                <c:pt idx="7">
                  <c:v>ОСД</c:v>
                </c:pt>
                <c:pt idx="8">
                  <c:v>Анатомия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2-BF73-40D8-B561-286369A579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8679608"/>
        <c:axId val="458686168"/>
        <c:axId val="457732072"/>
      </c:bar3DChart>
      <c:catAx>
        <c:axId val="458679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58686168"/>
        <c:crosses val="autoZero"/>
        <c:auto val="1"/>
        <c:lblAlgn val="ctr"/>
        <c:lblOffset val="100"/>
        <c:noMultiLvlLbl val="0"/>
      </c:catAx>
      <c:valAx>
        <c:axId val="458686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679608"/>
        <c:crosses val="autoZero"/>
        <c:crossBetween val="between"/>
      </c:valAx>
      <c:serAx>
        <c:axId val="457732072"/>
        <c:scaling>
          <c:orientation val="minMax"/>
        </c:scaling>
        <c:delete val="1"/>
        <c:axPos val="b"/>
        <c:majorTickMark val="out"/>
        <c:minorTickMark val="none"/>
        <c:tickLblPos val="nextTo"/>
        <c:crossAx val="458686168"/>
        <c:crosses val="autoZero"/>
      </c:ser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АД 1-23 2 семестр</a:t>
            </a:r>
          </a:p>
        </c:rich>
      </c:tx>
      <c:overlay val="0"/>
      <c:spPr>
        <a:solidFill>
          <a:schemeClr val="accent6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276210265383488E-2"/>
          <c:y val="0.25386951631046117"/>
          <c:w val="0.90411125692621752"/>
          <c:h val="0.5198209598800149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Пред.и менедж</c:v>
                </c:pt>
                <c:pt idx="1">
                  <c:v>Информ</c:v>
                </c:pt>
                <c:pt idx="2">
                  <c:v>ЗЧО</c:v>
                </c:pt>
                <c:pt idx="3">
                  <c:v>Гигиена</c:v>
                </c:pt>
                <c:pt idx="4">
                  <c:v>Философия</c:v>
                </c:pt>
                <c:pt idx="5">
                  <c:v>Русск.яз</c:v>
                </c:pt>
                <c:pt idx="6">
                  <c:v>Кырг.яз</c:v>
                </c:pt>
                <c:pt idx="7">
                  <c:v>ОСД</c:v>
                </c:pt>
                <c:pt idx="8">
                  <c:v>Анатомия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4.2</c:v>
                </c:pt>
                <c:pt idx="1">
                  <c:v>4.0999999999999996</c:v>
                </c:pt>
                <c:pt idx="2">
                  <c:v>4.0999999999999996</c:v>
                </c:pt>
                <c:pt idx="3">
                  <c:v>3.4</c:v>
                </c:pt>
                <c:pt idx="4">
                  <c:v>3.8</c:v>
                </c:pt>
                <c:pt idx="5">
                  <c:v>4.0999999999999996</c:v>
                </c:pt>
                <c:pt idx="6">
                  <c:v>4.3</c:v>
                </c:pt>
                <c:pt idx="7">
                  <c:v>4.2</c:v>
                </c:pt>
                <c:pt idx="8">
                  <c:v>3.8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CCCF-455D-9D54-5426695AFC0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FFC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Пред.и менедж</c:v>
                </c:pt>
                <c:pt idx="1">
                  <c:v>Информ</c:v>
                </c:pt>
                <c:pt idx="2">
                  <c:v>ЗЧО</c:v>
                </c:pt>
                <c:pt idx="3">
                  <c:v>Гигиена</c:v>
                </c:pt>
                <c:pt idx="4">
                  <c:v>Философия</c:v>
                </c:pt>
                <c:pt idx="5">
                  <c:v>Русск.яз</c:v>
                </c:pt>
                <c:pt idx="6">
                  <c:v>Кырг.яз</c:v>
                </c:pt>
                <c:pt idx="7">
                  <c:v>ОСД</c:v>
                </c:pt>
                <c:pt idx="8">
                  <c:v>Анатомия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0.88</c:v>
                </c:pt>
                <c:pt idx="1">
                  <c:v>0.82</c:v>
                </c:pt>
                <c:pt idx="2">
                  <c:v>0.94</c:v>
                </c:pt>
                <c:pt idx="3">
                  <c:v>0.47</c:v>
                </c:pt>
                <c:pt idx="4">
                  <c:v>0.76</c:v>
                </c:pt>
                <c:pt idx="5">
                  <c:v>0.88</c:v>
                </c:pt>
                <c:pt idx="6">
                  <c:v>0.94</c:v>
                </c:pt>
                <c:pt idx="7">
                  <c:v>1</c:v>
                </c:pt>
                <c:pt idx="8">
                  <c:v>0.64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CCF-455D-9D54-5426695AFC0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9"/>
                <c:pt idx="0">
                  <c:v>Пред.и менедж</c:v>
                </c:pt>
                <c:pt idx="1">
                  <c:v>Информ</c:v>
                </c:pt>
                <c:pt idx="2">
                  <c:v>ЗЧО</c:v>
                </c:pt>
                <c:pt idx="3">
                  <c:v>Гигиена</c:v>
                </c:pt>
                <c:pt idx="4">
                  <c:v>Философия</c:v>
                </c:pt>
                <c:pt idx="5">
                  <c:v>Русск.яз</c:v>
                </c:pt>
                <c:pt idx="6">
                  <c:v>Кырг.яз</c:v>
                </c:pt>
                <c:pt idx="7">
                  <c:v>ОСД</c:v>
                </c:pt>
                <c:pt idx="8">
                  <c:v>Анатомия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2-CCCF-455D-9D54-5426695AFC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8679608"/>
        <c:axId val="458686168"/>
        <c:axId val="457732072"/>
      </c:bar3DChart>
      <c:catAx>
        <c:axId val="458679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58686168"/>
        <c:crosses val="autoZero"/>
        <c:auto val="1"/>
        <c:lblAlgn val="ctr"/>
        <c:lblOffset val="100"/>
        <c:noMultiLvlLbl val="0"/>
      </c:catAx>
      <c:valAx>
        <c:axId val="458686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679608"/>
        <c:crosses val="autoZero"/>
        <c:crossBetween val="between"/>
      </c:valAx>
      <c:serAx>
        <c:axId val="457732072"/>
        <c:scaling>
          <c:orientation val="minMax"/>
        </c:scaling>
        <c:delete val="1"/>
        <c:axPos val="b"/>
        <c:majorTickMark val="out"/>
        <c:minorTickMark val="none"/>
        <c:tickLblPos val="nextTo"/>
        <c:crossAx val="458686168"/>
        <c:crosses val="autoZero"/>
      </c:ser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АД 1-22 4 семестр</a:t>
            </a: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2599850358071759E-2"/>
          <c:y val="0.25386920384951883"/>
          <c:w val="0.9312010546193038"/>
          <c:h val="0.53803212098487685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accent1"/>
              </a:solidFill>
            </a:ln>
            <a:effectLst/>
            <a:sp3d>
              <a:contourClr>
                <a:schemeClr val="accent1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Терапия</c:v>
                </c:pt>
                <c:pt idx="1">
                  <c:v>Хирургия</c:v>
                </c:pt>
                <c:pt idx="2">
                  <c:v>Педиатрия</c:v>
                </c:pt>
                <c:pt idx="3">
                  <c:v>Акушерство</c:v>
                </c:pt>
                <c:pt idx="4">
                  <c:v>Инфек.контр</c:v>
                </c:pt>
                <c:pt idx="5">
                  <c:v>Лор-болезни</c:v>
                </c:pt>
                <c:pt idx="6">
                  <c:v>Проф.психол</c:v>
                </c:pt>
                <c:pt idx="7">
                  <c:v>Гинекология</c:v>
                </c:pt>
                <c:pt idx="8">
                  <c:v>ОРЗ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3.9</c:v>
                </c:pt>
                <c:pt idx="1">
                  <c:v>4.5999999999999996</c:v>
                </c:pt>
                <c:pt idx="2">
                  <c:v>4.3</c:v>
                </c:pt>
                <c:pt idx="3">
                  <c:v>4.3</c:v>
                </c:pt>
                <c:pt idx="4">
                  <c:v>4.8</c:v>
                </c:pt>
                <c:pt idx="5">
                  <c:v>5</c:v>
                </c:pt>
                <c:pt idx="6">
                  <c:v>3.9</c:v>
                </c:pt>
                <c:pt idx="7">
                  <c:v>4.4000000000000004</c:v>
                </c:pt>
                <c:pt idx="8">
                  <c:v>4.7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F841-4ED0-97FE-D14274CDF2D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Терапия</c:v>
                </c:pt>
                <c:pt idx="1">
                  <c:v>Хирургия</c:v>
                </c:pt>
                <c:pt idx="2">
                  <c:v>Педиатрия</c:v>
                </c:pt>
                <c:pt idx="3">
                  <c:v>Акушерство</c:v>
                </c:pt>
                <c:pt idx="4">
                  <c:v>Инфек.контр</c:v>
                </c:pt>
                <c:pt idx="5">
                  <c:v>Лор-болезни</c:v>
                </c:pt>
                <c:pt idx="6">
                  <c:v>Проф.психол</c:v>
                </c:pt>
                <c:pt idx="7">
                  <c:v>Гинекология</c:v>
                </c:pt>
                <c:pt idx="8">
                  <c:v>ОРЗ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0.63</c:v>
                </c:pt>
                <c:pt idx="1">
                  <c:v>0.84</c:v>
                </c:pt>
                <c:pt idx="2">
                  <c:v>0.84</c:v>
                </c:pt>
                <c:pt idx="3">
                  <c:v>0.89</c:v>
                </c:pt>
                <c:pt idx="4">
                  <c:v>1</c:v>
                </c:pt>
                <c:pt idx="5">
                  <c:v>1</c:v>
                </c:pt>
                <c:pt idx="6">
                  <c:v>0.84</c:v>
                </c:pt>
                <c:pt idx="7">
                  <c:v>0.94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841-4ED0-97FE-D14274CDF2D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9"/>
                <c:pt idx="0">
                  <c:v>Терапия</c:v>
                </c:pt>
                <c:pt idx="1">
                  <c:v>Хирургия</c:v>
                </c:pt>
                <c:pt idx="2">
                  <c:v>Педиатрия</c:v>
                </c:pt>
                <c:pt idx="3">
                  <c:v>Акушерство</c:v>
                </c:pt>
                <c:pt idx="4">
                  <c:v>Инфек.контр</c:v>
                </c:pt>
                <c:pt idx="5">
                  <c:v>Лор-болезни</c:v>
                </c:pt>
                <c:pt idx="6">
                  <c:v>Проф.психол</c:v>
                </c:pt>
                <c:pt idx="7">
                  <c:v>Гинекология</c:v>
                </c:pt>
                <c:pt idx="8">
                  <c:v>ОРЗ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2-F841-4ED0-97FE-D14274CDF2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8679608"/>
        <c:axId val="458686168"/>
        <c:axId val="457732072"/>
      </c:bar3DChart>
      <c:catAx>
        <c:axId val="458679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58686168"/>
        <c:crosses val="autoZero"/>
        <c:auto val="1"/>
        <c:lblAlgn val="ctr"/>
        <c:lblOffset val="100"/>
        <c:noMultiLvlLbl val="0"/>
      </c:catAx>
      <c:valAx>
        <c:axId val="458686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679608"/>
        <c:crosses val="autoZero"/>
        <c:crossBetween val="between"/>
      </c:valAx>
      <c:serAx>
        <c:axId val="457732072"/>
        <c:scaling>
          <c:orientation val="minMax"/>
        </c:scaling>
        <c:delete val="1"/>
        <c:axPos val="b"/>
        <c:majorTickMark val="out"/>
        <c:minorTickMark val="none"/>
        <c:tickLblPos val="nextTo"/>
        <c:crossAx val="458686168"/>
        <c:crosses val="autoZero"/>
      </c:ser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АД 1-21 6 семестр</a:t>
            </a: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accent1"/>
              </a:solidFill>
            </a:ln>
            <a:effectLst/>
            <a:sp3d>
              <a:contourClr>
                <a:schemeClr val="accent1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Этика</c:v>
                </c:pt>
                <c:pt idx="1">
                  <c:v>НВМП</c:v>
                </c:pt>
                <c:pt idx="2">
                  <c:v>Акушерство</c:v>
                </c:pt>
                <c:pt idx="3">
                  <c:v>Педиатрия</c:v>
                </c:pt>
                <c:pt idx="4">
                  <c:v>Нерв.бол</c:v>
                </c:pt>
                <c:pt idx="5">
                  <c:v>Фтизиатрия</c:v>
                </c:pt>
                <c:pt idx="6">
                  <c:v>Реабилитац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4.3</c:v>
                </c:pt>
                <c:pt idx="1">
                  <c:v>4.7</c:v>
                </c:pt>
                <c:pt idx="2">
                  <c:v>4</c:v>
                </c:pt>
                <c:pt idx="3">
                  <c:v>4.0999999999999996</c:v>
                </c:pt>
                <c:pt idx="4">
                  <c:v>4</c:v>
                </c:pt>
                <c:pt idx="5">
                  <c:v>4.7</c:v>
                </c:pt>
                <c:pt idx="6">
                  <c:v>4.4000000000000004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F4F0-454B-983B-41E906FF969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Этика</c:v>
                </c:pt>
                <c:pt idx="1">
                  <c:v>НВМП</c:v>
                </c:pt>
                <c:pt idx="2">
                  <c:v>Акушерство</c:v>
                </c:pt>
                <c:pt idx="3">
                  <c:v>Педиатрия</c:v>
                </c:pt>
                <c:pt idx="4">
                  <c:v>Нерв.бол</c:v>
                </c:pt>
                <c:pt idx="5">
                  <c:v>Фтизиатрия</c:v>
                </c:pt>
                <c:pt idx="6">
                  <c:v>Реабилитац</c:v>
                </c:pt>
              </c:strCache>
            </c:strRef>
          </c:cat>
          <c:val>
            <c:numRef>
              <c:f>Лист1!$C$2:$C$8</c:f>
              <c:numCache>
                <c:formatCode>0%</c:formatCode>
                <c:ptCount val="7"/>
                <c:pt idx="0">
                  <c:v>0.68</c:v>
                </c:pt>
                <c:pt idx="1">
                  <c:v>1</c:v>
                </c:pt>
                <c:pt idx="2">
                  <c:v>0.68</c:v>
                </c:pt>
                <c:pt idx="3">
                  <c:v>0.75</c:v>
                </c:pt>
                <c:pt idx="4">
                  <c:v>0.72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F0-454B-983B-41E906FF96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8679608"/>
        <c:axId val="458686168"/>
        <c:axId val="457732072"/>
      </c:bar3DChart>
      <c:catAx>
        <c:axId val="458679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58686168"/>
        <c:crosses val="autoZero"/>
        <c:auto val="1"/>
        <c:lblAlgn val="ctr"/>
        <c:lblOffset val="100"/>
        <c:noMultiLvlLbl val="0"/>
      </c:catAx>
      <c:valAx>
        <c:axId val="458686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679608"/>
        <c:crosses val="autoZero"/>
        <c:crossBetween val="between"/>
      </c:valAx>
      <c:serAx>
        <c:axId val="457732072"/>
        <c:scaling>
          <c:orientation val="minMax"/>
        </c:scaling>
        <c:delete val="1"/>
        <c:axPos val="b"/>
        <c:majorTickMark val="out"/>
        <c:minorTickMark val="none"/>
        <c:tickLblPos val="nextTo"/>
        <c:crossAx val="458686168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3F3E2-618C-4B7D-A383-10CBC1B3B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18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2026-06-10T03:21:00Z</dcterms:created>
  <dcterms:modified xsi:type="dcterms:W3CDTF">2026-06-12T08:50:00Z</dcterms:modified>
</cp:coreProperties>
</file>